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1B83E" w14:textId="1D181094" w:rsidR="00273226" w:rsidRPr="00BC1D5A" w:rsidRDefault="00273226" w:rsidP="00273226">
      <w:pPr>
        <w:spacing w:afterLines="50" w:after="156"/>
        <w:rPr>
          <w:rFonts w:ascii="黑体" w:eastAsia="黑体" w:hAnsi="黑体" w:cs="华文中宋"/>
          <w:bCs/>
          <w:color w:val="000000"/>
          <w:kern w:val="0"/>
          <w:sz w:val="28"/>
          <w:szCs w:val="28"/>
        </w:rPr>
      </w:pPr>
      <w:r w:rsidRPr="00BC1D5A">
        <w:rPr>
          <w:rFonts w:ascii="黑体" w:eastAsia="黑体" w:hAnsi="黑体" w:cs="华文中宋" w:hint="eastAsia"/>
          <w:bCs/>
          <w:color w:val="000000"/>
          <w:kern w:val="0"/>
          <w:sz w:val="28"/>
          <w:szCs w:val="28"/>
        </w:rPr>
        <w:t>附件</w:t>
      </w:r>
      <w:r w:rsidR="00F00FB4">
        <w:rPr>
          <w:rFonts w:ascii="黑体" w:eastAsia="黑体" w:hAnsi="黑体" w:cs="华文中宋"/>
          <w:bCs/>
          <w:color w:val="000000"/>
          <w:kern w:val="0"/>
          <w:sz w:val="28"/>
          <w:szCs w:val="28"/>
        </w:rPr>
        <w:t>3</w:t>
      </w:r>
      <w:r w:rsidRPr="00BC1D5A">
        <w:rPr>
          <w:rFonts w:ascii="黑体" w:eastAsia="黑体" w:hAnsi="黑体" w:cs="华文中宋"/>
          <w:bCs/>
          <w:color w:val="000000"/>
          <w:kern w:val="0"/>
          <w:sz w:val="28"/>
          <w:szCs w:val="28"/>
        </w:rPr>
        <w:t xml:space="preserve"> </w:t>
      </w:r>
    </w:p>
    <w:p w14:paraId="37B9DFAC" w14:textId="7496C287" w:rsidR="003A630A" w:rsidRPr="00BC1D5A" w:rsidRDefault="00D908DE" w:rsidP="006875C6">
      <w:pPr>
        <w:spacing w:afterLines="50" w:after="156"/>
        <w:jc w:val="center"/>
        <w:rPr>
          <w:rFonts w:ascii="黑体" w:eastAsia="黑体" w:hAnsi="黑体" w:cs="华文中宋"/>
          <w:bCs/>
          <w:color w:val="000000"/>
          <w:kern w:val="0"/>
          <w:sz w:val="28"/>
          <w:szCs w:val="28"/>
        </w:rPr>
      </w:pPr>
      <w:r w:rsidRPr="00BC1D5A">
        <w:rPr>
          <w:rFonts w:ascii="黑体" w:eastAsia="黑体" w:hAnsi="黑体" w:cs="华文中宋" w:hint="eastAsia"/>
          <w:bCs/>
          <w:color w:val="000000"/>
          <w:kern w:val="0"/>
          <w:sz w:val="28"/>
          <w:szCs w:val="28"/>
        </w:rPr>
        <w:t>徐州工程</w:t>
      </w:r>
      <w:r w:rsidR="00D135D1" w:rsidRPr="00BC1D5A">
        <w:rPr>
          <w:rFonts w:ascii="黑体" w:eastAsia="黑体" w:hAnsi="黑体" w:cs="华文中宋" w:hint="eastAsia"/>
          <w:bCs/>
          <w:color w:val="000000"/>
          <w:kern w:val="0"/>
          <w:sz w:val="28"/>
          <w:szCs w:val="28"/>
        </w:rPr>
        <w:t>学院</w:t>
      </w:r>
      <w:r w:rsidR="003A630A" w:rsidRPr="00BC1D5A">
        <w:rPr>
          <w:rFonts w:ascii="黑体" w:eastAsia="黑体" w:hAnsi="黑体" w:cs="华文中宋" w:hint="eastAsia"/>
          <w:bCs/>
          <w:color w:val="000000"/>
          <w:kern w:val="0"/>
          <w:sz w:val="28"/>
          <w:szCs w:val="28"/>
        </w:rPr>
        <w:t>实验</w:t>
      </w:r>
      <w:r w:rsidR="005E3CC5" w:rsidRPr="00BC1D5A">
        <w:rPr>
          <w:rFonts w:ascii="黑体" w:eastAsia="黑体" w:hAnsi="黑体" w:cs="华文中宋" w:hint="eastAsia"/>
          <w:bCs/>
          <w:color w:val="000000"/>
          <w:kern w:val="0"/>
          <w:sz w:val="28"/>
          <w:szCs w:val="28"/>
        </w:rPr>
        <w:t>室</w:t>
      </w:r>
      <w:r w:rsidR="003A630A" w:rsidRPr="00BC1D5A">
        <w:rPr>
          <w:rFonts w:ascii="黑体" w:eastAsia="黑体" w:hAnsi="黑体" w:cs="华文中宋" w:hint="eastAsia"/>
          <w:bCs/>
          <w:color w:val="000000"/>
          <w:kern w:val="0"/>
          <w:sz w:val="28"/>
          <w:szCs w:val="28"/>
        </w:rPr>
        <w:t>安全风险评估表</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939"/>
        <w:gridCol w:w="121"/>
        <w:gridCol w:w="2314"/>
        <w:gridCol w:w="1722"/>
        <w:gridCol w:w="1069"/>
        <w:gridCol w:w="516"/>
        <w:gridCol w:w="1886"/>
      </w:tblGrid>
      <w:tr w:rsidR="003A630A" w:rsidRPr="00BC1D5A" w14:paraId="0B8F05B4" w14:textId="77777777" w:rsidTr="00487BF4">
        <w:trPr>
          <w:trHeight w:val="462"/>
        </w:trPr>
        <w:tc>
          <w:tcPr>
            <w:tcW w:w="5000" w:type="pct"/>
            <w:gridSpan w:val="8"/>
            <w:vAlign w:val="center"/>
          </w:tcPr>
          <w:p w14:paraId="70C68952" w14:textId="0804B262" w:rsidR="003A630A" w:rsidRPr="00BC1D5A" w:rsidRDefault="003A630A" w:rsidP="00A60D75">
            <w:pPr>
              <w:widowControl/>
              <w:adjustRightInd w:val="0"/>
              <w:snapToGrid w:val="0"/>
              <w:spacing w:beforeLines="50" w:before="156" w:afterLines="50" w:after="156"/>
              <w:jc w:val="left"/>
              <w:rPr>
                <w:rFonts w:ascii="仿宋" w:eastAsia="仿宋" w:hAnsi="仿宋" w:cs="宋体"/>
                <w:color w:val="000000"/>
                <w:spacing w:val="-16"/>
                <w:kern w:val="0"/>
                <w:sz w:val="24"/>
              </w:rPr>
            </w:pPr>
            <w:r w:rsidRPr="00BC1D5A">
              <w:rPr>
                <w:rFonts w:ascii="仿宋" w:eastAsia="仿宋" w:hAnsi="仿宋" w:cs="宋体" w:hint="eastAsia"/>
                <w:b/>
                <w:color w:val="000000"/>
                <w:kern w:val="0"/>
                <w:sz w:val="24"/>
              </w:rPr>
              <w:t>一、实验</w:t>
            </w:r>
            <w:r w:rsidR="00385BEA" w:rsidRPr="00BC1D5A">
              <w:rPr>
                <w:rFonts w:ascii="仿宋" w:eastAsia="仿宋" w:hAnsi="仿宋" w:cs="宋体" w:hint="eastAsia"/>
                <w:b/>
                <w:color w:val="000000"/>
                <w:kern w:val="0"/>
                <w:sz w:val="24"/>
              </w:rPr>
              <w:t>室</w:t>
            </w:r>
            <w:r w:rsidRPr="00BC1D5A">
              <w:rPr>
                <w:rFonts w:ascii="仿宋" w:eastAsia="仿宋" w:hAnsi="仿宋" w:cs="宋体" w:hint="eastAsia"/>
                <w:b/>
                <w:color w:val="000000"/>
                <w:kern w:val="0"/>
                <w:sz w:val="24"/>
              </w:rPr>
              <w:t>基本信息</w:t>
            </w:r>
          </w:p>
        </w:tc>
      </w:tr>
      <w:tr w:rsidR="00054BE8" w:rsidRPr="00BC1D5A" w14:paraId="6C58874E" w14:textId="0229D983" w:rsidTr="00B8410C">
        <w:trPr>
          <w:trHeight w:val="601"/>
        </w:trPr>
        <w:tc>
          <w:tcPr>
            <w:tcW w:w="1075" w:type="pct"/>
            <w:gridSpan w:val="3"/>
            <w:vAlign w:val="center"/>
          </w:tcPr>
          <w:p w14:paraId="08DA880F" w14:textId="56E345B0" w:rsidR="00273226" w:rsidRPr="00BC1D5A" w:rsidRDefault="00273226">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实验室地理位置</w:t>
            </w:r>
          </w:p>
        </w:tc>
        <w:tc>
          <w:tcPr>
            <w:tcW w:w="2110" w:type="pct"/>
            <w:gridSpan w:val="2"/>
            <w:vAlign w:val="center"/>
          </w:tcPr>
          <w:p w14:paraId="42A26DBB" w14:textId="14D9D4ED" w:rsidR="00273226" w:rsidRPr="00BC1D5A" w:rsidRDefault="00273226" w:rsidP="00273226">
            <w:pPr>
              <w:widowControl/>
              <w:adjustRightInd w:val="0"/>
              <w:snapToGrid w:val="0"/>
              <w:ind w:firstLineChars="400" w:firstLine="832"/>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校区      楼      室</w:t>
            </w:r>
          </w:p>
        </w:tc>
        <w:tc>
          <w:tcPr>
            <w:tcW w:w="829" w:type="pct"/>
            <w:gridSpan w:val="2"/>
            <w:vAlign w:val="center"/>
          </w:tcPr>
          <w:p w14:paraId="2BF66370" w14:textId="706BE395" w:rsidR="00273226" w:rsidRPr="00BC1D5A" w:rsidRDefault="00273226" w:rsidP="00273226">
            <w:pPr>
              <w:widowControl/>
              <w:adjustRightInd w:val="0"/>
              <w:snapToGrid w:val="0"/>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实验室面积</w:t>
            </w:r>
          </w:p>
        </w:tc>
        <w:tc>
          <w:tcPr>
            <w:tcW w:w="986" w:type="pct"/>
            <w:vAlign w:val="center"/>
          </w:tcPr>
          <w:p w14:paraId="1A8A32E9" w14:textId="376A5C87" w:rsidR="00273226" w:rsidRPr="00BC1D5A" w:rsidRDefault="00273226" w:rsidP="00273226">
            <w:pPr>
              <w:widowControl/>
              <w:adjustRightInd w:val="0"/>
              <w:snapToGrid w:val="0"/>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 xml:space="preserve"> </w:t>
            </w:r>
            <w:r w:rsidRPr="00BC1D5A">
              <w:rPr>
                <w:rFonts w:ascii="仿宋" w:eastAsia="仿宋" w:hAnsi="仿宋" w:cs="宋体"/>
                <w:color w:val="000000"/>
                <w:spacing w:val="-16"/>
                <w:kern w:val="0"/>
                <w:sz w:val="24"/>
              </w:rPr>
              <w:t xml:space="preserve">      </w:t>
            </w:r>
            <w:r w:rsidR="00031E7B" w:rsidRPr="00BC1D5A">
              <w:rPr>
                <w:rFonts w:ascii="仿宋" w:eastAsia="仿宋" w:hAnsi="仿宋" w:cs="宋体"/>
                <w:color w:val="000000"/>
                <w:spacing w:val="-16"/>
                <w:kern w:val="0"/>
                <w:sz w:val="24"/>
              </w:rPr>
              <w:t xml:space="preserve">       </w:t>
            </w:r>
            <w:r w:rsidRPr="00BC1D5A">
              <w:rPr>
                <w:rFonts w:ascii="仿宋" w:eastAsia="仿宋" w:hAnsi="仿宋" w:cs="宋体" w:hint="eastAsia"/>
                <w:color w:val="000000"/>
                <w:spacing w:val="-16"/>
                <w:kern w:val="0"/>
                <w:sz w:val="24"/>
              </w:rPr>
              <w:t>m</w:t>
            </w:r>
            <w:r w:rsidRPr="00BC1D5A">
              <w:rPr>
                <w:rFonts w:ascii="仿宋" w:eastAsia="仿宋" w:hAnsi="仿宋" w:cs="宋体"/>
                <w:color w:val="000000"/>
                <w:spacing w:val="-16"/>
                <w:kern w:val="0"/>
                <w:sz w:val="24"/>
                <w:vertAlign w:val="superscript"/>
              </w:rPr>
              <w:t>2</w:t>
            </w:r>
          </w:p>
        </w:tc>
      </w:tr>
      <w:tr w:rsidR="00054BE8" w:rsidRPr="00BC1D5A" w14:paraId="330203C5" w14:textId="30D452C8" w:rsidTr="00B8410C">
        <w:trPr>
          <w:trHeight w:val="601"/>
        </w:trPr>
        <w:tc>
          <w:tcPr>
            <w:tcW w:w="1075" w:type="pct"/>
            <w:gridSpan w:val="3"/>
            <w:vAlign w:val="center"/>
          </w:tcPr>
          <w:p w14:paraId="6E68D4E3" w14:textId="0F17D544" w:rsidR="000C400F" w:rsidRPr="00BC1D5A" w:rsidRDefault="00705AA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所在</w:t>
            </w:r>
            <w:r w:rsidR="00BC1D5A" w:rsidRPr="00BC1D5A">
              <w:rPr>
                <w:rFonts w:ascii="仿宋" w:eastAsia="仿宋" w:hAnsi="仿宋" w:cs="宋体" w:hint="eastAsia"/>
                <w:color w:val="000000"/>
                <w:spacing w:val="-16"/>
                <w:kern w:val="0"/>
                <w:sz w:val="24"/>
              </w:rPr>
              <w:t>申报</w:t>
            </w:r>
            <w:r w:rsidRPr="00BC1D5A">
              <w:rPr>
                <w:rFonts w:ascii="仿宋" w:eastAsia="仿宋" w:hAnsi="仿宋" w:cs="宋体" w:hint="eastAsia"/>
                <w:color w:val="000000"/>
                <w:spacing w:val="-16"/>
                <w:kern w:val="0"/>
                <w:sz w:val="24"/>
              </w:rPr>
              <w:t>单位</w:t>
            </w:r>
          </w:p>
        </w:tc>
        <w:tc>
          <w:tcPr>
            <w:tcW w:w="2110" w:type="pct"/>
            <w:gridSpan w:val="2"/>
            <w:vAlign w:val="center"/>
          </w:tcPr>
          <w:p w14:paraId="46BBF064" w14:textId="77777777" w:rsidR="000C400F" w:rsidRPr="00BC1D5A" w:rsidRDefault="000C400F">
            <w:pPr>
              <w:widowControl/>
              <w:adjustRightInd w:val="0"/>
              <w:snapToGrid w:val="0"/>
              <w:jc w:val="center"/>
              <w:rPr>
                <w:rFonts w:ascii="仿宋" w:eastAsia="仿宋" w:hAnsi="仿宋" w:cs="宋体"/>
                <w:color w:val="000000"/>
                <w:spacing w:val="-16"/>
                <w:kern w:val="0"/>
                <w:sz w:val="24"/>
              </w:rPr>
            </w:pPr>
          </w:p>
        </w:tc>
        <w:tc>
          <w:tcPr>
            <w:tcW w:w="829" w:type="pct"/>
            <w:gridSpan w:val="2"/>
            <w:vAlign w:val="center"/>
          </w:tcPr>
          <w:p w14:paraId="72439E10" w14:textId="3B252BFD" w:rsidR="000C400F" w:rsidRPr="00BC1D5A" w:rsidRDefault="000C400F" w:rsidP="00054BE8">
            <w:pPr>
              <w:widowControl/>
              <w:adjustRightInd w:val="0"/>
              <w:snapToGrid w:val="0"/>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所在实验中心</w:t>
            </w:r>
          </w:p>
        </w:tc>
        <w:tc>
          <w:tcPr>
            <w:tcW w:w="986" w:type="pct"/>
            <w:vAlign w:val="center"/>
          </w:tcPr>
          <w:p w14:paraId="5C78A2F0" w14:textId="77777777" w:rsidR="000C400F" w:rsidRPr="00BC1D5A" w:rsidRDefault="000C400F">
            <w:pPr>
              <w:widowControl/>
              <w:adjustRightInd w:val="0"/>
              <w:snapToGrid w:val="0"/>
              <w:jc w:val="center"/>
              <w:rPr>
                <w:rFonts w:ascii="仿宋" w:eastAsia="仿宋" w:hAnsi="仿宋" w:cs="宋体"/>
                <w:color w:val="000000"/>
                <w:spacing w:val="-16"/>
                <w:kern w:val="0"/>
                <w:sz w:val="24"/>
              </w:rPr>
            </w:pPr>
          </w:p>
        </w:tc>
      </w:tr>
      <w:tr w:rsidR="003A630A" w:rsidRPr="00BC1D5A" w14:paraId="65490ECD" w14:textId="77777777" w:rsidTr="00B8410C">
        <w:trPr>
          <w:trHeight w:val="526"/>
        </w:trPr>
        <w:tc>
          <w:tcPr>
            <w:tcW w:w="1075" w:type="pct"/>
            <w:gridSpan w:val="3"/>
            <w:vAlign w:val="center"/>
          </w:tcPr>
          <w:p w14:paraId="1B4BBC84" w14:textId="723A0DB6" w:rsidR="003A630A" w:rsidRPr="00BC1D5A" w:rsidRDefault="005E3CC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实验室建设类型</w:t>
            </w:r>
          </w:p>
        </w:tc>
        <w:tc>
          <w:tcPr>
            <w:tcW w:w="3925" w:type="pct"/>
            <w:gridSpan w:val="5"/>
            <w:vAlign w:val="center"/>
          </w:tcPr>
          <w:p w14:paraId="438BCD20" w14:textId="4315A35B" w:rsidR="003A630A" w:rsidRPr="00BC1D5A" w:rsidRDefault="00385BEA" w:rsidP="00385BEA">
            <w:pPr>
              <w:widowControl/>
              <w:adjustRightInd w:val="0"/>
              <w:snapToGrid w:val="0"/>
              <w:jc w:val="left"/>
              <w:rPr>
                <w:rFonts w:ascii="仿宋" w:eastAsia="仿宋" w:hAnsi="仿宋" w:cs="宋体"/>
                <w:color w:val="000000"/>
                <w:spacing w:val="-16"/>
                <w:kern w:val="0"/>
                <w:sz w:val="24"/>
                <w:u w:val="single"/>
              </w:rPr>
            </w:pPr>
            <w:r w:rsidRPr="00BC1D5A">
              <w:rPr>
                <w:rFonts w:ascii="仿宋" w:eastAsia="仿宋" w:hAnsi="仿宋" w:cs="宋体" w:hint="eastAsia"/>
                <w:color w:val="000000"/>
                <w:spacing w:val="-16"/>
                <w:kern w:val="0"/>
                <w:sz w:val="24"/>
              </w:rPr>
              <w:t>□</w:t>
            </w:r>
            <w:r w:rsidR="005E3CC5" w:rsidRPr="00BC1D5A">
              <w:rPr>
                <w:rFonts w:ascii="Times New Roman" w:eastAsia="仿宋" w:hAnsi="Times New Roman" w:hint="eastAsia"/>
                <w:color w:val="000000"/>
                <w:spacing w:val="-16"/>
                <w:kern w:val="0"/>
                <w:sz w:val="24"/>
              </w:rPr>
              <w:t>新建</w:t>
            </w:r>
            <w:r w:rsidR="00A16CDA" w:rsidRPr="00BC1D5A">
              <w:rPr>
                <w:rFonts w:ascii="Times New Roman" w:eastAsia="仿宋" w:hAnsi="Times New Roman"/>
                <w:color w:val="000000"/>
                <w:spacing w:val="-16"/>
                <w:kern w:val="0"/>
                <w:sz w:val="24"/>
              </w:rPr>
              <w:t xml:space="preserve">  </w:t>
            </w:r>
            <w:r w:rsidR="005E3CC5" w:rsidRPr="00BC1D5A">
              <w:rPr>
                <w:rFonts w:ascii="Times New Roman" w:eastAsia="仿宋" w:hAnsi="Times New Roman" w:hint="eastAsia"/>
                <w:color w:val="000000"/>
                <w:spacing w:val="-16"/>
                <w:kern w:val="0"/>
                <w:sz w:val="24"/>
              </w:rPr>
              <w:t xml:space="preserve">    </w:t>
            </w:r>
            <w:r w:rsidRPr="00BC1D5A">
              <w:rPr>
                <w:rFonts w:ascii="仿宋" w:eastAsia="仿宋" w:hAnsi="仿宋" w:cs="宋体" w:hint="eastAsia"/>
                <w:color w:val="000000"/>
                <w:spacing w:val="-16"/>
                <w:kern w:val="0"/>
                <w:sz w:val="24"/>
              </w:rPr>
              <w:t>□</w:t>
            </w:r>
            <w:r w:rsidR="005E3CC5" w:rsidRPr="00BC1D5A">
              <w:rPr>
                <w:rFonts w:ascii="Times New Roman" w:eastAsia="仿宋" w:hAnsi="Times New Roman" w:hint="eastAsia"/>
                <w:color w:val="000000"/>
                <w:spacing w:val="-16"/>
                <w:kern w:val="0"/>
                <w:sz w:val="24"/>
              </w:rPr>
              <w:t>改建</w:t>
            </w:r>
            <w:r w:rsidR="005E3CC5" w:rsidRPr="00BC1D5A">
              <w:rPr>
                <w:rFonts w:ascii="Times New Roman" w:eastAsia="仿宋" w:hAnsi="Times New Roman"/>
                <w:color w:val="000000"/>
                <w:spacing w:val="-16"/>
                <w:kern w:val="0"/>
                <w:sz w:val="24"/>
              </w:rPr>
              <w:t xml:space="preserve">  </w:t>
            </w:r>
            <w:r w:rsidR="005E3CC5" w:rsidRPr="00BC1D5A">
              <w:rPr>
                <w:rFonts w:ascii="Times New Roman" w:eastAsia="仿宋" w:hAnsi="Times New Roman" w:hint="eastAsia"/>
                <w:color w:val="000000"/>
                <w:spacing w:val="-16"/>
                <w:kern w:val="0"/>
                <w:sz w:val="24"/>
              </w:rPr>
              <w:t xml:space="preserve">    </w:t>
            </w:r>
            <w:r w:rsidRPr="00BC1D5A">
              <w:rPr>
                <w:rFonts w:ascii="仿宋" w:eastAsia="仿宋" w:hAnsi="仿宋" w:cs="宋体" w:hint="eastAsia"/>
                <w:color w:val="000000"/>
                <w:spacing w:val="-16"/>
                <w:kern w:val="0"/>
                <w:sz w:val="24"/>
              </w:rPr>
              <w:t>□</w:t>
            </w:r>
            <w:r w:rsidR="005E3CC5" w:rsidRPr="00BC1D5A">
              <w:rPr>
                <w:rFonts w:ascii="Times New Roman" w:eastAsia="仿宋" w:hAnsi="Times New Roman" w:hint="eastAsia"/>
                <w:color w:val="000000"/>
                <w:spacing w:val="-16"/>
                <w:kern w:val="0"/>
                <w:sz w:val="24"/>
              </w:rPr>
              <w:t>扩建</w:t>
            </w:r>
            <w:r w:rsidR="005E3CC5" w:rsidRPr="00BC1D5A">
              <w:rPr>
                <w:rFonts w:ascii="Times New Roman" w:eastAsia="仿宋" w:hAnsi="Times New Roman"/>
                <w:color w:val="000000"/>
                <w:spacing w:val="-16"/>
                <w:kern w:val="0"/>
                <w:sz w:val="24"/>
              </w:rPr>
              <w:t xml:space="preserve">  </w:t>
            </w:r>
            <w:r w:rsidRPr="00BC1D5A">
              <w:rPr>
                <w:rFonts w:ascii="Times New Roman" w:eastAsia="仿宋" w:hAnsi="Times New Roman" w:hint="eastAsia"/>
                <w:color w:val="000000"/>
                <w:spacing w:val="-16"/>
                <w:kern w:val="0"/>
                <w:sz w:val="24"/>
              </w:rPr>
              <w:t xml:space="preserve">  </w:t>
            </w:r>
            <w:r w:rsidR="005E3CC5" w:rsidRPr="00BC1D5A">
              <w:rPr>
                <w:rFonts w:ascii="Times New Roman" w:eastAsia="仿宋" w:hAnsi="Times New Roman" w:hint="eastAsia"/>
                <w:color w:val="000000"/>
                <w:spacing w:val="-16"/>
                <w:kern w:val="0"/>
                <w:sz w:val="24"/>
              </w:rPr>
              <w:t xml:space="preserve">  </w:t>
            </w:r>
            <w:r w:rsidR="005E3CC5" w:rsidRPr="00BC1D5A">
              <w:rPr>
                <w:rFonts w:ascii="Times New Roman" w:eastAsia="仿宋" w:hAnsi="Times New Roman"/>
                <w:color w:val="000000"/>
                <w:spacing w:val="-16"/>
                <w:kern w:val="0"/>
                <w:sz w:val="24"/>
              </w:rPr>
              <w:t xml:space="preserve"> </w:t>
            </w:r>
            <w:r w:rsidRPr="00BC1D5A">
              <w:rPr>
                <w:rFonts w:ascii="仿宋" w:eastAsia="仿宋" w:hAnsi="仿宋" w:cs="宋体" w:hint="eastAsia"/>
                <w:color w:val="000000"/>
                <w:spacing w:val="-16"/>
                <w:kern w:val="0"/>
                <w:sz w:val="24"/>
              </w:rPr>
              <w:t xml:space="preserve">□调整 </w:t>
            </w:r>
            <w:r w:rsidRPr="00BC1D5A">
              <w:rPr>
                <w:rFonts w:ascii="仿宋" w:eastAsia="仿宋" w:hAnsi="仿宋" w:cs="宋体"/>
                <w:color w:val="000000"/>
                <w:spacing w:val="-16"/>
                <w:kern w:val="0"/>
                <w:sz w:val="24"/>
              </w:rPr>
              <w:t xml:space="preserve">     </w:t>
            </w:r>
            <w:r w:rsidRPr="00BC1D5A">
              <w:rPr>
                <w:rFonts w:ascii="仿宋" w:eastAsia="仿宋" w:hAnsi="仿宋" w:cs="宋体" w:hint="eastAsia"/>
                <w:color w:val="000000"/>
                <w:spacing w:val="-16"/>
                <w:kern w:val="0"/>
                <w:sz w:val="24"/>
              </w:rPr>
              <w:t>□其他</w:t>
            </w:r>
            <w:r w:rsidRPr="00BC1D5A">
              <w:rPr>
                <w:rFonts w:ascii="仿宋" w:eastAsia="仿宋" w:hAnsi="仿宋" w:cs="宋体" w:hint="eastAsia"/>
                <w:color w:val="000000"/>
                <w:spacing w:val="-16"/>
                <w:kern w:val="0"/>
                <w:sz w:val="24"/>
                <w:u w:val="single"/>
              </w:rPr>
              <w:t xml:space="preserve"> </w:t>
            </w:r>
            <w:r w:rsidRPr="00BC1D5A">
              <w:rPr>
                <w:rFonts w:ascii="仿宋" w:eastAsia="仿宋" w:hAnsi="仿宋" w:cs="宋体"/>
                <w:color w:val="000000"/>
                <w:spacing w:val="-16"/>
                <w:kern w:val="0"/>
                <w:sz w:val="24"/>
                <w:u w:val="single"/>
              </w:rPr>
              <w:t xml:space="preserve">             </w:t>
            </w:r>
          </w:p>
        </w:tc>
      </w:tr>
      <w:tr w:rsidR="00471D15" w:rsidRPr="00BC1D5A" w14:paraId="24D1EDE1" w14:textId="77777777" w:rsidTr="00B8410C">
        <w:trPr>
          <w:trHeight w:val="538"/>
        </w:trPr>
        <w:tc>
          <w:tcPr>
            <w:tcW w:w="1075" w:type="pct"/>
            <w:gridSpan w:val="3"/>
            <w:vAlign w:val="center"/>
          </w:tcPr>
          <w:p w14:paraId="3EC9C7EF" w14:textId="7F6E05FC"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实验室负责人</w:t>
            </w:r>
          </w:p>
        </w:tc>
        <w:tc>
          <w:tcPr>
            <w:tcW w:w="2110" w:type="pct"/>
            <w:gridSpan w:val="2"/>
            <w:vAlign w:val="center"/>
          </w:tcPr>
          <w:p w14:paraId="5E07E028"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c>
          <w:tcPr>
            <w:tcW w:w="559" w:type="pct"/>
            <w:vAlign w:val="center"/>
          </w:tcPr>
          <w:p w14:paraId="6F2F518B"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联系电话</w:t>
            </w:r>
          </w:p>
        </w:tc>
        <w:tc>
          <w:tcPr>
            <w:tcW w:w="1256" w:type="pct"/>
            <w:gridSpan w:val="2"/>
            <w:vAlign w:val="center"/>
          </w:tcPr>
          <w:p w14:paraId="05583ABC"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r>
      <w:tr w:rsidR="00471D15" w:rsidRPr="00BC1D5A" w14:paraId="5F1307FE" w14:textId="77777777" w:rsidTr="00487BF4">
        <w:trPr>
          <w:trHeight w:val="501"/>
        </w:trPr>
        <w:tc>
          <w:tcPr>
            <w:tcW w:w="5000" w:type="pct"/>
            <w:gridSpan w:val="8"/>
            <w:vAlign w:val="center"/>
          </w:tcPr>
          <w:p w14:paraId="5350D548" w14:textId="2595A433" w:rsidR="00471D15" w:rsidRPr="00BC1D5A" w:rsidRDefault="00471D15" w:rsidP="00471D15">
            <w:pPr>
              <w:adjustRightInd w:val="0"/>
              <w:snapToGrid w:val="0"/>
              <w:spacing w:beforeLines="50" w:before="156" w:afterLines="50" w:after="156"/>
              <w:jc w:val="left"/>
              <w:rPr>
                <w:rFonts w:ascii="宋体" w:hAnsi="宋体" w:cs="宋体"/>
                <w:b/>
                <w:color w:val="000000"/>
                <w:kern w:val="0"/>
                <w:sz w:val="30"/>
                <w:szCs w:val="30"/>
              </w:rPr>
            </w:pPr>
            <w:r w:rsidRPr="00BC1D5A">
              <w:rPr>
                <w:rFonts w:ascii="仿宋" w:eastAsia="仿宋" w:hAnsi="仿宋" w:cs="宋体" w:hint="eastAsia"/>
                <w:b/>
                <w:bCs/>
                <w:color w:val="000000"/>
                <w:kern w:val="0"/>
                <w:sz w:val="24"/>
              </w:rPr>
              <w:t>二、主要危险源及</w:t>
            </w:r>
            <w:r w:rsidRPr="00BC1D5A">
              <w:rPr>
                <w:rFonts w:ascii="仿宋" w:eastAsia="仿宋" w:hAnsi="仿宋" w:cs="宋体" w:hint="eastAsia"/>
                <w:b/>
                <w:color w:val="000000"/>
                <w:spacing w:val="-16"/>
                <w:kern w:val="0"/>
                <w:sz w:val="24"/>
              </w:rPr>
              <w:t>风险</w:t>
            </w:r>
            <w:r w:rsidR="00385BEA" w:rsidRPr="00BC1D5A">
              <w:rPr>
                <w:rFonts w:ascii="仿宋" w:eastAsia="仿宋" w:hAnsi="仿宋" w:cs="宋体" w:hint="eastAsia"/>
                <w:b/>
                <w:color w:val="000000"/>
                <w:spacing w:val="-16"/>
                <w:kern w:val="0"/>
                <w:sz w:val="24"/>
              </w:rPr>
              <w:t>评估</w:t>
            </w:r>
          </w:p>
        </w:tc>
      </w:tr>
      <w:tr w:rsidR="00471D15" w:rsidRPr="00BC1D5A" w14:paraId="084BBE24" w14:textId="23912928" w:rsidTr="00B8410C">
        <w:trPr>
          <w:trHeight w:val="630"/>
        </w:trPr>
        <w:tc>
          <w:tcPr>
            <w:tcW w:w="521" w:type="pct"/>
            <w:vAlign w:val="center"/>
          </w:tcPr>
          <w:p w14:paraId="7F5A9300" w14:textId="08450076"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序号</w:t>
            </w:r>
          </w:p>
        </w:tc>
        <w:tc>
          <w:tcPr>
            <w:tcW w:w="1764" w:type="pct"/>
            <w:gridSpan w:val="3"/>
            <w:vAlign w:val="center"/>
          </w:tcPr>
          <w:p w14:paraId="4BBBD155" w14:textId="3870973F"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主要危险源</w:t>
            </w:r>
          </w:p>
        </w:tc>
        <w:tc>
          <w:tcPr>
            <w:tcW w:w="900" w:type="pct"/>
            <w:vAlign w:val="center"/>
          </w:tcPr>
          <w:p w14:paraId="194F0A52" w14:textId="095D77D1" w:rsidR="00471D15" w:rsidRPr="00BC1D5A" w:rsidRDefault="00471D15" w:rsidP="00471D15">
            <w:pPr>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状态</w:t>
            </w:r>
          </w:p>
        </w:tc>
        <w:tc>
          <w:tcPr>
            <w:tcW w:w="1815" w:type="pct"/>
            <w:gridSpan w:val="3"/>
            <w:vAlign w:val="center"/>
          </w:tcPr>
          <w:p w14:paraId="12E49942" w14:textId="54CF91F3" w:rsidR="00471D15" w:rsidRPr="00BC1D5A" w:rsidRDefault="00471D15" w:rsidP="00471D15">
            <w:pPr>
              <w:adjustRightInd w:val="0"/>
              <w:snapToGrid w:val="0"/>
              <w:jc w:val="center"/>
              <w:rPr>
                <w:rFonts w:ascii="仿宋" w:eastAsia="仿宋" w:hAnsi="仿宋" w:cs="宋体"/>
                <w:color w:val="000000"/>
                <w:spacing w:val="-16"/>
                <w:kern w:val="0"/>
                <w:sz w:val="24"/>
              </w:rPr>
            </w:pPr>
            <w:bookmarkStart w:id="0" w:name="OLE_LINK5"/>
            <w:bookmarkStart w:id="1" w:name="OLE_LINK6"/>
            <w:r w:rsidRPr="00BC1D5A">
              <w:rPr>
                <w:rFonts w:ascii="仿宋" w:eastAsia="仿宋" w:hAnsi="仿宋" w:cs="宋体" w:hint="eastAsia"/>
                <w:color w:val="000000"/>
                <w:spacing w:val="-16"/>
                <w:kern w:val="0"/>
                <w:sz w:val="24"/>
              </w:rPr>
              <w:t>风险</w:t>
            </w:r>
            <w:bookmarkEnd w:id="0"/>
            <w:bookmarkEnd w:id="1"/>
            <w:r w:rsidR="00385BEA" w:rsidRPr="00BC1D5A">
              <w:rPr>
                <w:rFonts w:ascii="仿宋" w:eastAsia="仿宋" w:hAnsi="仿宋" w:cs="宋体" w:hint="eastAsia"/>
                <w:color w:val="000000"/>
                <w:spacing w:val="-16"/>
                <w:kern w:val="0"/>
                <w:sz w:val="24"/>
              </w:rPr>
              <w:t>评估</w:t>
            </w:r>
          </w:p>
        </w:tc>
      </w:tr>
      <w:tr w:rsidR="00471D15" w:rsidRPr="00BC1D5A" w14:paraId="2F775C41" w14:textId="05BD36EB" w:rsidTr="00B8410C">
        <w:trPr>
          <w:trHeight w:val="625"/>
        </w:trPr>
        <w:tc>
          <w:tcPr>
            <w:tcW w:w="521" w:type="pct"/>
            <w:vAlign w:val="center"/>
          </w:tcPr>
          <w:p w14:paraId="07E8981D" w14:textId="5A2F6C75"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1</w:t>
            </w:r>
          </w:p>
        </w:tc>
        <w:tc>
          <w:tcPr>
            <w:tcW w:w="1764" w:type="pct"/>
            <w:gridSpan w:val="3"/>
            <w:vAlign w:val="center"/>
          </w:tcPr>
          <w:p w14:paraId="012035C7" w14:textId="2C781590"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普通危险化学品</w:t>
            </w:r>
          </w:p>
        </w:tc>
        <w:tc>
          <w:tcPr>
            <w:tcW w:w="900" w:type="pct"/>
            <w:vAlign w:val="center"/>
          </w:tcPr>
          <w:p w14:paraId="50E9ABF9" w14:textId="7A08035D" w:rsidR="00471D15" w:rsidRPr="00BC1D5A" w:rsidRDefault="00471D15" w:rsidP="00471D15">
            <w:pPr>
              <w:widowControl/>
              <w:adjustRightInd w:val="0"/>
              <w:snapToGrid w:val="0"/>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存储或使用</w:t>
            </w:r>
          </w:p>
        </w:tc>
        <w:tc>
          <w:tcPr>
            <w:tcW w:w="1815" w:type="pct"/>
            <w:gridSpan w:val="3"/>
            <w:vAlign w:val="center"/>
          </w:tcPr>
          <w:p w14:paraId="46F08ED7" w14:textId="5A372475" w:rsidR="00471D15" w:rsidRPr="00BC1D5A" w:rsidRDefault="00471D15" w:rsidP="00471D15">
            <w:pPr>
              <w:adjustRightInd w:val="0"/>
              <w:snapToGrid w:val="0"/>
              <w:textAlignment w:val="center"/>
              <w:rPr>
                <w:rFonts w:ascii="仿宋" w:eastAsia="仿宋" w:hAnsi="仿宋" w:cs="宋体"/>
                <w:bCs/>
                <w:color w:val="000000"/>
                <w:kern w:val="0"/>
                <w:sz w:val="24"/>
              </w:rPr>
            </w:pPr>
            <w:r w:rsidRPr="00BC1D5A">
              <w:rPr>
                <w:rFonts w:ascii="仿宋" w:eastAsia="仿宋" w:hAnsi="仿宋" w:cs="宋体" w:hint="eastAsia"/>
                <w:bCs/>
                <w:color w:val="000000"/>
                <w:kern w:val="0"/>
                <w:sz w:val="24"/>
              </w:rPr>
              <w:t>（针对本实验室暂存或使用的特定种类危险源在实验过程中可能出现的中毒、灼伤、起火、爆炸等风险进行辨识分析）</w:t>
            </w:r>
          </w:p>
        </w:tc>
      </w:tr>
      <w:tr w:rsidR="00471D15" w:rsidRPr="00BC1D5A" w14:paraId="52E4DBE2" w14:textId="6AFCEA6A" w:rsidTr="00B8410C">
        <w:trPr>
          <w:trHeight w:val="625"/>
        </w:trPr>
        <w:tc>
          <w:tcPr>
            <w:tcW w:w="521" w:type="pct"/>
            <w:vAlign w:val="center"/>
          </w:tcPr>
          <w:p w14:paraId="7F025A54" w14:textId="6860AA2E"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2</w:t>
            </w:r>
          </w:p>
        </w:tc>
        <w:tc>
          <w:tcPr>
            <w:tcW w:w="1764" w:type="pct"/>
            <w:gridSpan w:val="3"/>
            <w:vAlign w:val="center"/>
          </w:tcPr>
          <w:p w14:paraId="18504832" w14:textId="78F36509"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管制类化学品</w:t>
            </w:r>
          </w:p>
        </w:tc>
        <w:tc>
          <w:tcPr>
            <w:tcW w:w="900" w:type="pct"/>
            <w:vAlign w:val="center"/>
          </w:tcPr>
          <w:p w14:paraId="111AF991" w14:textId="6554BDCD"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c>
          <w:tcPr>
            <w:tcW w:w="1815" w:type="pct"/>
            <w:gridSpan w:val="3"/>
            <w:vAlign w:val="center"/>
          </w:tcPr>
          <w:p w14:paraId="03B9C1CC"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r>
      <w:tr w:rsidR="00471D15" w:rsidRPr="00BC1D5A" w14:paraId="5BA99219" w14:textId="3A9C4656" w:rsidTr="00B8410C">
        <w:trPr>
          <w:trHeight w:val="625"/>
        </w:trPr>
        <w:tc>
          <w:tcPr>
            <w:tcW w:w="521" w:type="pct"/>
            <w:vAlign w:val="center"/>
          </w:tcPr>
          <w:p w14:paraId="690907D1" w14:textId="5F6D9335"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3</w:t>
            </w:r>
          </w:p>
        </w:tc>
        <w:tc>
          <w:tcPr>
            <w:tcW w:w="1764" w:type="pct"/>
            <w:gridSpan w:val="3"/>
            <w:vAlign w:val="center"/>
          </w:tcPr>
          <w:p w14:paraId="1A7DC0A8" w14:textId="08ABF8FB"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易燃易爆化学品</w:t>
            </w:r>
          </w:p>
        </w:tc>
        <w:tc>
          <w:tcPr>
            <w:tcW w:w="900" w:type="pct"/>
            <w:vAlign w:val="center"/>
          </w:tcPr>
          <w:p w14:paraId="30D44D63" w14:textId="673EA33B"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c>
          <w:tcPr>
            <w:tcW w:w="1815" w:type="pct"/>
            <w:gridSpan w:val="3"/>
            <w:vAlign w:val="center"/>
          </w:tcPr>
          <w:p w14:paraId="184322D8"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r>
      <w:tr w:rsidR="00471D15" w:rsidRPr="00BC1D5A" w14:paraId="0204D7C0" w14:textId="288383BD" w:rsidTr="00B8410C">
        <w:trPr>
          <w:trHeight w:val="625"/>
        </w:trPr>
        <w:tc>
          <w:tcPr>
            <w:tcW w:w="521" w:type="pct"/>
            <w:vAlign w:val="center"/>
          </w:tcPr>
          <w:p w14:paraId="69FCBF0A" w14:textId="09B532B2"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4</w:t>
            </w:r>
          </w:p>
        </w:tc>
        <w:tc>
          <w:tcPr>
            <w:tcW w:w="1764" w:type="pct"/>
            <w:gridSpan w:val="3"/>
            <w:vAlign w:val="center"/>
          </w:tcPr>
          <w:p w14:paraId="26E257C0" w14:textId="1CFC7D22"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高温、低温设备</w:t>
            </w:r>
          </w:p>
          <w:p w14:paraId="7B56F59A" w14:textId="59D503C8"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（马弗炉、烘箱、管式炉、反应釜、气体蒸发器、液氮储</w:t>
            </w:r>
          </w:p>
          <w:p w14:paraId="2039DF77" w14:textId="7D306EE5"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罐、超低温冰箱或其他）</w:t>
            </w:r>
          </w:p>
        </w:tc>
        <w:tc>
          <w:tcPr>
            <w:tcW w:w="900" w:type="pct"/>
            <w:vAlign w:val="center"/>
          </w:tcPr>
          <w:p w14:paraId="1356BFB2" w14:textId="3DA47A83"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c>
          <w:tcPr>
            <w:tcW w:w="1815" w:type="pct"/>
            <w:gridSpan w:val="3"/>
            <w:vAlign w:val="center"/>
          </w:tcPr>
          <w:p w14:paraId="5861BC4E"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r>
      <w:tr w:rsidR="00471D15" w:rsidRPr="00BC1D5A" w14:paraId="31231813" w14:textId="6DE4B678" w:rsidTr="00B8410C">
        <w:trPr>
          <w:trHeight w:val="625"/>
        </w:trPr>
        <w:tc>
          <w:tcPr>
            <w:tcW w:w="521" w:type="pct"/>
            <w:vAlign w:val="center"/>
          </w:tcPr>
          <w:p w14:paraId="118423F5" w14:textId="0766935C"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5</w:t>
            </w:r>
          </w:p>
        </w:tc>
        <w:tc>
          <w:tcPr>
            <w:tcW w:w="1764" w:type="pct"/>
            <w:gridSpan w:val="3"/>
            <w:vAlign w:val="center"/>
          </w:tcPr>
          <w:p w14:paraId="2D63D75B"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特种设备</w:t>
            </w:r>
          </w:p>
          <w:p w14:paraId="15642322" w14:textId="6E0F2BB2"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（锅炉、压力容器、叉车、行车或其他）</w:t>
            </w:r>
          </w:p>
        </w:tc>
        <w:tc>
          <w:tcPr>
            <w:tcW w:w="900" w:type="pct"/>
            <w:vAlign w:val="center"/>
          </w:tcPr>
          <w:p w14:paraId="0ED58A30" w14:textId="6418410B"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c>
          <w:tcPr>
            <w:tcW w:w="1815" w:type="pct"/>
            <w:gridSpan w:val="3"/>
            <w:vAlign w:val="center"/>
          </w:tcPr>
          <w:p w14:paraId="7A390D21"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r>
      <w:tr w:rsidR="00471D15" w:rsidRPr="00BC1D5A" w14:paraId="2974EDDC" w14:textId="7B24E481" w:rsidTr="00B8410C">
        <w:trPr>
          <w:trHeight w:val="625"/>
        </w:trPr>
        <w:tc>
          <w:tcPr>
            <w:tcW w:w="521" w:type="pct"/>
            <w:vAlign w:val="center"/>
          </w:tcPr>
          <w:p w14:paraId="6C5A0FEB" w14:textId="052FE8D9"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6</w:t>
            </w:r>
          </w:p>
        </w:tc>
        <w:tc>
          <w:tcPr>
            <w:tcW w:w="1764" w:type="pct"/>
            <w:gridSpan w:val="3"/>
            <w:vAlign w:val="center"/>
          </w:tcPr>
          <w:p w14:paraId="5621A733" w14:textId="2ED90B8B"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实验动物</w:t>
            </w:r>
          </w:p>
        </w:tc>
        <w:tc>
          <w:tcPr>
            <w:tcW w:w="900" w:type="pct"/>
            <w:vAlign w:val="center"/>
          </w:tcPr>
          <w:p w14:paraId="2A5F6A12" w14:textId="18861ED8"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c>
          <w:tcPr>
            <w:tcW w:w="1815" w:type="pct"/>
            <w:gridSpan w:val="3"/>
            <w:vAlign w:val="center"/>
          </w:tcPr>
          <w:p w14:paraId="515F2073"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r>
      <w:tr w:rsidR="00471D15" w:rsidRPr="00BC1D5A" w14:paraId="7A59EF7C" w14:textId="493B6781" w:rsidTr="00B8410C">
        <w:trPr>
          <w:trHeight w:val="625"/>
        </w:trPr>
        <w:tc>
          <w:tcPr>
            <w:tcW w:w="521" w:type="pct"/>
            <w:vAlign w:val="center"/>
          </w:tcPr>
          <w:p w14:paraId="4D4B2C21" w14:textId="0A83279C"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7</w:t>
            </w:r>
          </w:p>
        </w:tc>
        <w:tc>
          <w:tcPr>
            <w:tcW w:w="1764" w:type="pct"/>
            <w:gridSpan w:val="3"/>
            <w:vAlign w:val="center"/>
          </w:tcPr>
          <w:p w14:paraId="57E8C979" w14:textId="579CA910"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病原微生物</w:t>
            </w:r>
          </w:p>
        </w:tc>
        <w:tc>
          <w:tcPr>
            <w:tcW w:w="900" w:type="pct"/>
            <w:vAlign w:val="center"/>
          </w:tcPr>
          <w:p w14:paraId="05D5E90B" w14:textId="322EED1C"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c>
          <w:tcPr>
            <w:tcW w:w="1815" w:type="pct"/>
            <w:gridSpan w:val="3"/>
            <w:vAlign w:val="center"/>
          </w:tcPr>
          <w:p w14:paraId="06FE8926"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r>
      <w:tr w:rsidR="00471D15" w:rsidRPr="00BC1D5A" w14:paraId="19CB8092" w14:textId="77777777" w:rsidTr="00B8410C">
        <w:trPr>
          <w:trHeight w:val="625"/>
        </w:trPr>
        <w:tc>
          <w:tcPr>
            <w:tcW w:w="521" w:type="pct"/>
            <w:vAlign w:val="center"/>
          </w:tcPr>
          <w:p w14:paraId="1062AFF5" w14:textId="649339AD"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8</w:t>
            </w:r>
          </w:p>
        </w:tc>
        <w:tc>
          <w:tcPr>
            <w:tcW w:w="1764" w:type="pct"/>
            <w:gridSpan w:val="3"/>
            <w:vAlign w:val="center"/>
          </w:tcPr>
          <w:p w14:paraId="42790EAD"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其他危险设备</w:t>
            </w:r>
          </w:p>
          <w:p w14:paraId="35050CD7" w14:textId="2C8005A5" w:rsidR="00471D15" w:rsidRPr="00BC1D5A" w:rsidRDefault="00471D15" w:rsidP="00471D15">
            <w:pPr>
              <w:widowControl/>
              <w:adjustRightInd w:val="0"/>
              <w:snapToGrid w:val="0"/>
              <w:jc w:val="center"/>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（高速离心机、激光器、切割类、锻造类、铸造类、电子设备类、电脑或其他）</w:t>
            </w:r>
          </w:p>
        </w:tc>
        <w:tc>
          <w:tcPr>
            <w:tcW w:w="900" w:type="pct"/>
            <w:vAlign w:val="center"/>
          </w:tcPr>
          <w:p w14:paraId="1DCA6ED9"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c>
          <w:tcPr>
            <w:tcW w:w="1815" w:type="pct"/>
            <w:gridSpan w:val="3"/>
            <w:vAlign w:val="center"/>
          </w:tcPr>
          <w:p w14:paraId="7A0B2D08" w14:textId="77777777" w:rsidR="00471D15" w:rsidRPr="00BC1D5A" w:rsidRDefault="00471D15" w:rsidP="00471D15">
            <w:pPr>
              <w:widowControl/>
              <w:adjustRightInd w:val="0"/>
              <w:snapToGrid w:val="0"/>
              <w:jc w:val="center"/>
              <w:rPr>
                <w:rFonts w:ascii="仿宋" w:eastAsia="仿宋" w:hAnsi="仿宋" w:cs="宋体"/>
                <w:color w:val="000000"/>
                <w:spacing w:val="-16"/>
                <w:kern w:val="0"/>
                <w:sz w:val="24"/>
              </w:rPr>
            </w:pPr>
          </w:p>
        </w:tc>
      </w:tr>
      <w:tr w:rsidR="00471D15" w:rsidRPr="00BC1D5A" w14:paraId="5C71C508" w14:textId="77777777" w:rsidTr="00487BF4">
        <w:trPr>
          <w:trHeight w:val="570"/>
        </w:trPr>
        <w:tc>
          <w:tcPr>
            <w:tcW w:w="5000" w:type="pct"/>
            <w:gridSpan w:val="8"/>
            <w:vAlign w:val="center"/>
          </w:tcPr>
          <w:p w14:paraId="38422427" w14:textId="1EF6F150" w:rsidR="00471D15" w:rsidRPr="00BC1D5A" w:rsidRDefault="00471D15" w:rsidP="00471D15">
            <w:pPr>
              <w:adjustRightInd w:val="0"/>
              <w:snapToGrid w:val="0"/>
              <w:textAlignment w:val="center"/>
              <w:rPr>
                <w:rFonts w:ascii="仿宋" w:eastAsia="仿宋" w:hAnsi="仿宋" w:cs="宋体"/>
                <w:color w:val="000000"/>
                <w:spacing w:val="-16"/>
                <w:kern w:val="0"/>
                <w:sz w:val="24"/>
              </w:rPr>
            </w:pPr>
            <w:r w:rsidRPr="00BC1D5A">
              <w:rPr>
                <w:rFonts w:ascii="仿宋" w:eastAsia="仿宋" w:hAnsi="仿宋" w:cs="宋体" w:hint="eastAsia"/>
                <w:b/>
                <w:bCs/>
                <w:color w:val="000000"/>
                <w:kern w:val="0"/>
                <w:sz w:val="24"/>
              </w:rPr>
              <w:t>三、</w:t>
            </w:r>
            <w:r w:rsidR="00705AA5" w:rsidRPr="00BC1D5A">
              <w:rPr>
                <w:rFonts w:ascii="仿宋" w:eastAsia="仿宋" w:hAnsi="仿宋" w:cs="宋体" w:hint="eastAsia"/>
                <w:b/>
                <w:bCs/>
                <w:color w:val="000000"/>
                <w:kern w:val="0"/>
                <w:sz w:val="24"/>
              </w:rPr>
              <w:t>风险</w:t>
            </w:r>
            <w:r w:rsidR="00385BEA" w:rsidRPr="00BC1D5A">
              <w:rPr>
                <w:rFonts w:ascii="仿宋" w:eastAsia="仿宋" w:hAnsi="仿宋" w:cs="宋体" w:hint="eastAsia"/>
                <w:b/>
                <w:bCs/>
                <w:color w:val="000000"/>
                <w:kern w:val="0"/>
                <w:sz w:val="24"/>
              </w:rPr>
              <w:t>防范措施</w:t>
            </w:r>
          </w:p>
        </w:tc>
      </w:tr>
      <w:tr w:rsidR="00471D15" w:rsidRPr="00BC1D5A" w14:paraId="39F2488B" w14:textId="77777777" w:rsidTr="00487BF4">
        <w:trPr>
          <w:trHeight w:val="570"/>
        </w:trPr>
        <w:tc>
          <w:tcPr>
            <w:tcW w:w="5000" w:type="pct"/>
            <w:gridSpan w:val="8"/>
            <w:vAlign w:val="center"/>
          </w:tcPr>
          <w:p w14:paraId="25E0E25B" w14:textId="61798D75" w:rsidR="00471D15" w:rsidRPr="00BC1D5A" w:rsidRDefault="00471D15" w:rsidP="00471D15">
            <w:pPr>
              <w:adjustRightInd w:val="0"/>
              <w:snapToGrid w:val="0"/>
              <w:textAlignment w:val="center"/>
              <w:rPr>
                <w:rFonts w:ascii="仿宋" w:eastAsia="仿宋" w:hAnsi="仿宋" w:cs="宋体"/>
                <w:bCs/>
                <w:color w:val="000000"/>
                <w:kern w:val="0"/>
                <w:sz w:val="24"/>
              </w:rPr>
            </w:pPr>
            <w:r w:rsidRPr="00BC1D5A">
              <w:rPr>
                <w:rFonts w:ascii="仿宋" w:eastAsia="仿宋" w:hAnsi="仿宋" w:cs="宋体" w:hint="eastAsia"/>
                <w:bCs/>
                <w:color w:val="000000"/>
                <w:kern w:val="0"/>
                <w:sz w:val="24"/>
              </w:rPr>
              <w:t>（一）人员教育培训</w:t>
            </w:r>
          </w:p>
          <w:p w14:paraId="01398CEB" w14:textId="5C8245A6" w:rsidR="00471D15" w:rsidRPr="00BC1D5A" w:rsidRDefault="00471D15" w:rsidP="00471D15">
            <w:pPr>
              <w:rPr>
                <w:rFonts w:ascii="仿宋" w:eastAsia="仿宋" w:hAnsi="仿宋"/>
                <w:sz w:val="24"/>
              </w:rPr>
            </w:pPr>
            <w:r w:rsidRPr="00BC1D5A">
              <w:rPr>
                <w:rFonts w:ascii="仿宋" w:eastAsia="仿宋" w:hAnsi="仿宋" w:hint="eastAsia"/>
                <w:sz w:val="24"/>
              </w:rPr>
              <w:t>（描述项目负责人及团队人员学历背景、根据实验室风险等级针对危险</w:t>
            </w:r>
            <w:proofErr w:type="gramStart"/>
            <w:r w:rsidRPr="00BC1D5A">
              <w:rPr>
                <w:rFonts w:ascii="仿宋" w:eastAsia="仿宋" w:hAnsi="仿宋" w:hint="eastAsia"/>
                <w:sz w:val="24"/>
              </w:rPr>
              <w:t>源教育</w:t>
            </w:r>
            <w:proofErr w:type="gramEnd"/>
            <w:r w:rsidRPr="00BC1D5A">
              <w:rPr>
                <w:rFonts w:ascii="仿宋" w:eastAsia="仿宋" w:hAnsi="仿宋" w:hint="eastAsia"/>
                <w:sz w:val="24"/>
              </w:rPr>
              <w:t>培训学时情况、人员是否进行考核等）</w:t>
            </w:r>
          </w:p>
          <w:p w14:paraId="7C63E0F4" w14:textId="714A83D9" w:rsidR="00471D15" w:rsidRPr="00BC1D5A" w:rsidRDefault="00471D15" w:rsidP="00471D15">
            <w:pPr>
              <w:rPr>
                <w:rFonts w:ascii="仿宋" w:eastAsia="仿宋" w:hAnsi="仿宋"/>
                <w:sz w:val="24"/>
              </w:rPr>
            </w:pPr>
          </w:p>
          <w:p w14:paraId="52B11E5B" w14:textId="6FE67314" w:rsidR="00471D15" w:rsidRPr="00BC1D5A" w:rsidRDefault="00471D15" w:rsidP="00471D15">
            <w:pPr>
              <w:rPr>
                <w:rFonts w:ascii="仿宋" w:eastAsia="仿宋" w:hAnsi="仿宋"/>
                <w:sz w:val="24"/>
              </w:rPr>
            </w:pPr>
          </w:p>
          <w:p w14:paraId="76D9C74A" w14:textId="1BBF59FF" w:rsidR="00471D15" w:rsidRPr="00BC1D5A" w:rsidRDefault="00471D15" w:rsidP="00471D15">
            <w:pPr>
              <w:rPr>
                <w:rFonts w:ascii="仿宋" w:eastAsia="仿宋" w:hAnsi="仿宋"/>
                <w:sz w:val="24"/>
              </w:rPr>
            </w:pPr>
          </w:p>
          <w:p w14:paraId="16EC45B5" w14:textId="013B01D5" w:rsidR="00471D15" w:rsidRPr="00BC1D5A" w:rsidRDefault="00471D15" w:rsidP="00471D15">
            <w:pPr>
              <w:rPr>
                <w:rFonts w:ascii="仿宋" w:eastAsia="仿宋" w:hAnsi="仿宋"/>
                <w:sz w:val="24"/>
              </w:rPr>
            </w:pPr>
          </w:p>
          <w:p w14:paraId="4FC1EA05" w14:textId="5D3BB102" w:rsidR="00471D15" w:rsidRPr="00BC1D5A" w:rsidRDefault="00471D15" w:rsidP="00471D15">
            <w:pPr>
              <w:rPr>
                <w:rFonts w:ascii="仿宋" w:eastAsia="仿宋" w:hAnsi="仿宋"/>
                <w:sz w:val="24"/>
              </w:rPr>
            </w:pPr>
          </w:p>
          <w:p w14:paraId="797518F0" w14:textId="0798163C" w:rsidR="00471D15" w:rsidRPr="00BC1D5A" w:rsidRDefault="00471D15" w:rsidP="00471D15">
            <w:pPr>
              <w:rPr>
                <w:rFonts w:ascii="仿宋" w:eastAsia="仿宋" w:hAnsi="仿宋"/>
                <w:sz w:val="24"/>
              </w:rPr>
            </w:pPr>
          </w:p>
          <w:p w14:paraId="5DE4F57D" w14:textId="1FDE68BF" w:rsidR="00471D15" w:rsidRPr="00BC1D5A" w:rsidRDefault="00471D15" w:rsidP="00471D15">
            <w:pPr>
              <w:rPr>
                <w:rFonts w:ascii="仿宋" w:eastAsia="仿宋" w:hAnsi="仿宋"/>
                <w:sz w:val="24"/>
              </w:rPr>
            </w:pPr>
            <w:r w:rsidRPr="00BC1D5A">
              <w:rPr>
                <w:rFonts w:ascii="仿宋" w:eastAsia="仿宋" w:hAnsi="仿宋" w:hint="eastAsia"/>
                <w:sz w:val="24"/>
              </w:rPr>
              <w:t>（二）采取的管控措施</w:t>
            </w:r>
          </w:p>
          <w:p w14:paraId="35D69E72" w14:textId="06BF4756" w:rsidR="00471D15" w:rsidRPr="00BC1D5A" w:rsidRDefault="00471D15" w:rsidP="00471D15">
            <w:pPr>
              <w:rPr>
                <w:rFonts w:ascii="仿宋" w:eastAsia="仿宋" w:hAnsi="仿宋"/>
                <w:sz w:val="24"/>
              </w:rPr>
            </w:pPr>
            <w:r w:rsidRPr="00BC1D5A">
              <w:rPr>
                <w:rFonts w:ascii="仿宋" w:eastAsia="仿宋" w:hAnsi="仿宋" w:hint="eastAsia"/>
                <w:sz w:val="24"/>
              </w:rPr>
              <w:t>（描述针对危险源管理和防范措施，包括制定课题组安全例会、实验室值班值守等规章、标准操作规程、安全注意事项、防护用品配备等）</w:t>
            </w:r>
          </w:p>
          <w:p w14:paraId="201BCDEF" w14:textId="1C4AAE0B" w:rsidR="00471D15" w:rsidRPr="00BC1D5A" w:rsidRDefault="00471D15" w:rsidP="00471D15">
            <w:pPr>
              <w:rPr>
                <w:rFonts w:ascii="仿宋" w:eastAsia="仿宋" w:hAnsi="仿宋"/>
                <w:sz w:val="24"/>
              </w:rPr>
            </w:pPr>
          </w:p>
          <w:p w14:paraId="7803A366" w14:textId="3EA0843B" w:rsidR="00471D15" w:rsidRPr="00BC1D5A" w:rsidRDefault="00471D15" w:rsidP="00471D15">
            <w:pPr>
              <w:rPr>
                <w:rFonts w:ascii="仿宋" w:eastAsia="仿宋" w:hAnsi="仿宋"/>
                <w:sz w:val="24"/>
              </w:rPr>
            </w:pPr>
          </w:p>
          <w:p w14:paraId="2EFD8ECC" w14:textId="505BE6E6" w:rsidR="00471D15" w:rsidRPr="00BC1D5A" w:rsidRDefault="00471D15" w:rsidP="00471D15">
            <w:pPr>
              <w:rPr>
                <w:rFonts w:ascii="仿宋" w:eastAsia="仿宋" w:hAnsi="仿宋"/>
                <w:sz w:val="24"/>
              </w:rPr>
            </w:pPr>
          </w:p>
          <w:p w14:paraId="70B5E7A2" w14:textId="0D842924" w:rsidR="00471D15" w:rsidRPr="00BC1D5A" w:rsidRDefault="00471D15" w:rsidP="00471D15">
            <w:pPr>
              <w:rPr>
                <w:rFonts w:ascii="仿宋" w:eastAsia="仿宋" w:hAnsi="仿宋"/>
                <w:sz w:val="24"/>
              </w:rPr>
            </w:pPr>
          </w:p>
          <w:p w14:paraId="222B0426" w14:textId="674AF6E0" w:rsidR="00471D15" w:rsidRPr="00BC1D5A" w:rsidRDefault="00471D15" w:rsidP="00471D15">
            <w:pPr>
              <w:rPr>
                <w:rFonts w:ascii="仿宋" w:eastAsia="仿宋" w:hAnsi="仿宋"/>
                <w:sz w:val="24"/>
              </w:rPr>
            </w:pPr>
          </w:p>
          <w:p w14:paraId="41EDDDBF" w14:textId="77777777" w:rsidR="00471D15" w:rsidRPr="00BC1D5A" w:rsidRDefault="00471D15" w:rsidP="00471D15">
            <w:pPr>
              <w:rPr>
                <w:rFonts w:ascii="仿宋" w:eastAsia="仿宋" w:hAnsi="仿宋"/>
                <w:sz w:val="24"/>
              </w:rPr>
            </w:pPr>
          </w:p>
          <w:p w14:paraId="5E7D44A5" w14:textId="50D84AF7" w:rsidR="00471D15" w:rsidRPr="00BC1D5A" w:rsidRDefault="00471D15" w:rsidP="00471D15">
            <w:pPr>
              <w:rPr>
                <w:rFonts w:ascii="仿宋" w:eastAsia="仿宋" w:hAnsi="仿宋"/>
                <w:sz w:val="24"/>
              </w:rPr>
            </w:pPr>
            <w:r w:rsidRPr="00BC1D5A">
              <w:rPr>
                <w:rFonts w:ascii="仿宋" w:eastAsia="仿宋" w:hAnsi="仿宋" w:hint="eastAsia"/>
                <w:sz w:val="24"/>
              </w:rPr>
              <w:t>（三）事故应急保障措施</w:t>
            </w:r>
          </w:p>
          <w:p w14:paraId="14C0BEF9" w14:textId="4ED54F8D" w:rsidR="00471D15" w:rsidRPr="00BC1D5A" w:rsidRDefault="00471D15" w:rsidP="00471D15">
            <w:pPr>
              <w:rPr>
                <w:rFonts w:ascii="仿宋" w:eastAsia="仿宋" w:hAnsi="仿宋"/>
                <w:sz w:val="24"/>
              </w:rPr>
            </w:pPr>
            <w:r w:rsidRPr="00BC1D5A">
              <w:rPr>
                <w:rFonts w:ascii="仿宋" w:eastAsia="仿宋" w:hAnsi="仿宋" w:hint="eastAsia"/>
                <w:sz w:val="24"/>
              </w:rPr>
              <w:t>（描述出现可能发生的事故时采取的应急处置措施）</w:t>
            </w:r>
          </w:p>
          <w:p w14:paraId="24866FFE" w14:textId="5D60B137" w:rsidR="00471D15" w:rsidRPr="00BC1D5A" w:rsidRDefault="00471D15" w:rsidP="00471D15"/>
          <w:p w14:paraId="617B7A19" w14:textId="5907F93B" w:rsidR="00471D15" w:rsidRPr="00BC1D5A" w:rsidRDefault="00471D15" w:rsidP="00471D15"/>
          <w:p w14:paraId="21F138B5" w14:textId="3E193D4A" w:rsidR="00471D15" w:rsidRPr="00BC1D5A" w:rsidRDefault="00471D15" w:rsidP="00471D15"/>
          <w:p w14:paraId="695108F0" w14:textId="64D0BCD9" w:rsidR="00471D15" w:rsidRPr="00BC1D5A" w:rsidRDefault="00471D15" w:rsidP="00471D15"/>
          <w:p w14:paraId="36E9AC9F" w14:textId="3D9016CB" w:rsidR="00471D15" w:rsidRPr="00BC1D5A" w:rsidRDefault="00471D15" w:rsidP="00471D15"/>
          <w:p w14:paraId="6C55FDB0" w14:textId="7099B8B6" w:rsidR="00471D15" w:rsidRPr="00BC1D5A" w:rsidRDefault="00471D15" w:rsidP="00471D15"/>
        </w:tc>
      </w:tr>
      <w:tr w:rsidR="00471D15" w:rsidRPr="00BC1D5A" w14:paraId="3EC021EF" w14:textId="77777777" w:rsidTr="00487BF4">
        <w:trPr>
          <w:trHeight w:val="570"/>
        </w:trPr>
        <w:tc>
          <w:tcPr>
            <w:tcW w:w="5000" w:type="pct"/>
            <w:gridSpan w:val="8"/>
            <w:vAlign w:val="center"/>
          </w:tcPr>
          <w:p w14:paraId="44A31096" w14:textId="276EBE53" w:rsidR="00471D15" w:rsidRPr="00BC1D5A" w:rsidRDefault="00471D15" w:rsidP="00385BEA">
            <w:pPr>
              <w:adjustRightInd w:val="0"/>
              <w:snapToGrid w:val="0"/>
              <w:textAlignment w:val="center"/>
              <w:rPr>
                <w:rFonts w:ascii="仿宋" w:eastAsia="仿宋" w:hAnsi="仿宋" w:cs="宋体"/>
                <w:b/>
                <w:bCs/>
                <w:color w:val="000000"/>
                <w:kern w:val="0"/>
                <w:sz w:val="24"/>
              </w:rPr>
            </w:pPr>
            <w:r w:rsidRPr="00BC1D5A">
              <w:rPr>
                <w:rFonts w:ascii="仿宋" w:eastAsia="仿宋" w:hAnsi="仿宋" w:cs="宋体" w:hint="eastAsia"/>
                <w:b/>
                <w:bCs/>
                <w:color w:val="000000"/>
                <w:kern w:val="0"/>
                <w:sz w:val="24"/>
              </w:rPr>
              <w:lastRenderedPageBreak/>
              <w:t>四、</w:t>
            </w:r>
            <w:r w:rsidR="00385BEA" w:rsidRPr="00BC1D5A">
              <w:rPr>
                <w:rFonts w:ascii="仿宋" w:eastAsia="仿宋" w:hAnsi="仿宋" w:cs="宋体" w:hint="eastAsia"/>
                <w:b/>
                <w:bCs/>
                <w:color w:val="000000"/>
                <w:kern w:val="0"/>
                <w:sz w:val="24"/>
              </w:rPr>
              <w:t>实验室负责人安全承诺</w:t>
            </w:r>
          </w:p>
        </w:tc>
      </w:tr>
      <w:tr w:rsidR="00385BEA" w:rsidRPr="00BC1D5A" w14:paraId="0970472E" w14:textId="77777777" w:rsidTr="00487BF4">
        <w:trPr>
          <w:trHeight w:val="570"/>
        </w:trPr>
        <w:tc>
          <w:tcPr>
            <w:tcW w:w="5000" w:type="pct"/>
            <w:gridSpan w:val="8"/>
            <w:vAlign w:val="center"/>
          </w:tcPr>
          <w:p w14:paraId="2F412FB8" w14:textId="77777777" w:rsidR="00385BEA" w:rsidRPr="00BC1D5A" w:rsidRDefault="00385BEA" w:rsidP="00385BEA">
            <w:pPr>
              <w:adjustRightInd w:val="0"/>
              <w:snapToGrid w:val="0"/>
              <w:spacing w:beforeLines="50" w:before="156" w:line="360" w:lineRule="auto"/>
              <w:ind w:firstLineChars="200" w:firstLine="480"/>
              <w:rPr>
                <w:rFonts w:ascii="仿宋" w:eastAsia="仿宋" w:hAnsi="仿宋"/>
                <w:sz w:val="24"/>
              </w:rPr>
            </w:pPr>
            <w:r w:rsidRPr="00BC1D5A">
              <w:rPr>
                <w:rFonts w:ascii="仿宋" w:eastAsia="仿宋" w:hAnsi="仿宋" w:hint="eastAsia"/>
                <w:sz w:val="24"/>
              </w:rPr>
              <w:t>本人对实验室存在的风险进行全面分析评估，保证填写内容真实、准确、完 整，并认真落实学校实验室安全管理制度，防控风险，消除隐患，确保安全。</w:t>
            </w:r>
          </w:p>
          <w:p w14:paraId="72D077F6" w14:textId="77777777" w:rsidR="00385BEA" w:rsidRPr="00BC1D5A" w:rsidRDefault="00385BEA" w:rsidP="00385BEA">
            <w:pPr>
              <w:adjustRightInd w:val="0"/>
              <w:snapToGrid w:val="0"/>
              <w:spacing w:beforeLines="50" w:before="156" w:line="360" w:lineRule="auto"/>
              <w:ind w:firstLineChars="200" w:firstLine="482"/>
              <w:rPr>
                <w:rFonts w:ascii="仿宋" w:eastAsia="仿宋" w:hAnsi="仿宋"/>
                <w:b/>
                <w:sz w:val="24"/>
              </w:rPr>
            </w:pPr>
          </w:p>
          <w:p w14:paraId="54C44AA4" w14:textId="747A74C0" w:rsidR="00385BEA" w:rsidRPr="00BC1D5A" w:rsidRDefault="00385BEA" w:rsidP="00385BEA">
            <w:pPr>
              <w:adjustRightInd w:val="0"/>
              <w:snapToGrid w:val="0"/>
              <w:spacing w:beforeLines="50" w:before="156" w:line="360" w:lineRule="auto"/>
              <w:rPr>
                <w:rFonts w:ascii="楷体" w:eastAsia="楷体" w:hAnsi="楷体"/>
                <w:sz w:val="24"/>
              </w:rPr>
            </w:pPr>
            <w:r w:rsidRPr="00BC1D5A">
              <w:rPr>
                <w:rFonts w:ascii="仿宋" w:eastAsia="仿宋" w:hAnsi="仿宋" w:cs="宋体" w:hint="eastAsia"/>
                <w:color w:val="000000"/>
                <w:kern w:val="0"/>
                <w:sz w:val="24"/>
              </w:rPr>
              <w:t>负责人签字：                    年   月   日</w:t>
            </w:r>
          </w:p>
        </w:tc>
      </w:tr>
      <w:tr w:rsidR="00385BEA" w:rsidRPr="00BC1D5A" w14:paraId="51D0EA63" w14:textId="77777777" w:rsidTr="00487BF4">
        <w:trPr>
          <w:trHeight w:val="570"/>
        </w:trPr>
        <w:tc>
          <w:tcPr>
            <w:tcW w:w="5000" w:type="pct"/>
            <w:gridSpan w:val="8"/>
            <w:vAlign w:val="center"/>
          </w:tcPr>
          <w:p w14:paraId="1F3866EA" w14:textId="152037CC" w:rsidR="00385BEA" w:rsidRPr="00BC1D5A" w:rsidRDefault="00385BEA" w:rsidP="00471D15">
            <w:pPr>
              <w:adjustRightInd w:val="0"/>
              <w:snapToGrid w:val="0"/>
              <w:textAlignment w:val="center"/>
              <w:rPr>
                <w:rFonts w:ascii="仿宋" w:eastAsia="仿宋" w:hAnsi="仿宋" w:cs="宋体"/>
                <w:b/>
                <w:bCs/>
                <w:color w:val="000000"/>
                <w:kern w:val="0"/>
                <w:sz w:val="24"/>
              </w:rPr>
            </w:pPr>
            <w:r w:rsidRPr="00BC1D5A">
              <w:rPr>
                <w:rFonts w:ascii="仿宋" w:eastAsia="仿宋" w:hAnsi="仿宋" w:cs="宋体" w:hint="eastAsia"/>
                <w:b/>
                <w:bCs/>
                <w:color w:val="000000"/>
                <w:kern w:val="0"/>
                <w:sz w:val="24"/>
              </w:rPr>
              <w:t>五、分级分类</w:t>
            </w:r>
          </w:p>
        </w:tc>
      </w:tr>
      <w:tr w:rsidR="00471D15" w:rsidRPr="00BC1D5A" w14:paraId="30D552D9" w14:textId="447EA70B" w:rsidTr="00471D15">
        <w:trPr>
          <w:trHeight w:val="570"/>
        </w:trPr>
        <w:tc>
          <w:tcPr>
            <w:tcW w:w="2285" w:type="pct"/>
            <w:gridSpan w:val="4"/>
            <w:vAlign w:val="center"/>
          </w:tcPr>
          <w:p w14:paraId="3E75FD4C" w14:textId="772384E7" w:rsidR="00471D15" w:rsidRPr="00BC1D5A" w:rsidRDefault="00385BEA" w:rsidP="00471D15">
            <w:pPr>
              <w:adjustRightInd w:val="0"/>
              <w:snapToGrid w:val="0"/>
              <w:textAlignment w:val="center"/>
              <w:rPr>
                <w:rFonts w:ascii="仿宋" w:eastAsia="仿宋" w:hAnsi="仿宋" w:cs="宋体"/>
                <w:bCs/>
                <w:color w:val="000000"/>
                <w:kern w:val="0"/>
                <w:sz w:val="24"/>
              </w:rPr>
            </w:pPr>
            <w:bookmarkStart w:id="2" w:name="_Hlk210657585"/>
            <w:r w:rsidRPr="00BC1D5A">
              <w:rPr>
                <w:rFonts w:ascii="仿宋" w:eastAsia="仿宋" w:hAnsi="仿宋" w:cs="宋体" w:hint="eastAsia"/>
                <w:color w:val="000000"/>
                <w:spacing w:val="-16"/>
                <w:kern w:val="0"/>
                <w:sz w:val="24"/>
              </w:rPr>
              <w:t>□</w:t>
            </w:r>
            <w:r w:rsidR="00471D15" w:rsidRPr="00BC1D5A">
              <w:rPr>
                <w:rFonts w:ascii="仿宋" w:eastAsia="仿宋" w:hAnsi="仿宋" w:cs="宋体" w:hint="eastAsia"/>
                <w:bCs/>
                <w:color w:val="000000"/>
                <w:kern w:val="0"/>
                <w:sz w:val="24"/>
              </w:rPr>
              <w:t>化学类</w:t>
            </w:r>
            <w:r w:rsidR="00471D15" w:rsidRPr="00BC1D5A">
              <w:rPr>
                <w:rFonts w:ascii="仿宋" w:eastAsia="仿宋" w:hAnsi="仿宋" w:cs="宋体"/>
                <w:bCs/>
                <w:color w:val="000000"/>
                <w:kern w:val="0"/>
                <w:sz w:val="24"/>
              </w:rPr>
              <w:t xml:space="preserve">  </w:t>
            </w:r>
            <w:r w:rsidRPr="00BC1D5A">
              <w:rPr>
                <w:rFonts w:ascii="仿宋" w:eastAsia="仿宋" w:hAnsi="仿宋" w:cs="宋体" w:hint="eastAsia"/>
                <w:color w:val="000000"/>
                <w:spacing w:val="-16"/>
                <w:kern w:val="0"/>
                <w:sz w:val="24"/>
              </w:rPr>
              <w:t>□</w:t>
            </w:r>
            <w:r w:rsidR="00262FA1" w:rsidRPr="00BC1D5A">
              <w:rPr>
                <w:rFonts w:ascii="仿宋" w:eastAsia="仿宋" w:hAnsi="仿宋" w:cs="宋体" w:hint="eastAsia"/>
                <w:color w:val="000000"/>
                <w:spacing w:val="-16"/>
                <w:kern w:val="0"/>
                <w:sz w:val="24"/>
              </w:rPr>
              <w:t>生物类</w:t>
            </w:r>
            <w:r w:rsidRPr="00BC1D5A">
              <w:rPr>
                <w:rFonts w:ascii="仿宋" w:eastAsia="仿宋" w:hAnsi="仿宋" w:cs="宋体"/>
                <w:bCs/>
                <w:color w:val="000000"/>
                <w:kern w:val="0"/>
                <w:sz w:val="24"/>
              </w:rPr>
              <w:t xml:space="preserve"> </w:t>
            </w:r>
            <w:r w:rsidR="00471D15" w:rsidRPr="00BC1D5A">
              <w:rPr>
                <w:rFonts w:ascii="仿宋" w:eastAsia="仿宋" w:hAnsi="仿宋" w:cs="宋体" w:hint="eastAsia"/>
                <w:bCs/>
                <w:color w:val="000000"/>
                <w:kern w:val="0"/>
                <w:sz w:val="24"/>
              </w:rPr>
              <w:t xml:space="preserve"> </w:t>
            </w:r>
            <w:r w:rsidRPr="00BC1D5A">
              <w:rPr>
                <w:rFonts w:ascii="仿宋" w:eastAsia="仿宋" w:hAnsi="仿宋" w:cs="宋体"/>
                <w:bCs/>
                <w:color w:val="000000"/>
                <w:kern w:val="0"/>
                <w:sz w:val="24"/>
              </w:rPr>
              <w:t xml:space="preserve"> </w:t>
            </w:r>
            <w:r w:rsidRPr="00BC1D5A">
              <w:rPr>
                <w:rFonts w:ascii="仿宋" w:eastAsia="仿宋" w:hAnsi="仿宋" w:cs="宋体" w:hint="eastAsia"/>
                <w:color w:val="000000"/>
                <w:spacing w:val="-16"/>
                <w:kern w:val="0"/>
                <w:sz w:val="24"/>
              </w:rPr>
              <w:t>□</w:t>
            </w:r>
            <w:r w:rsidR="00471D15" w:rsidRPr="00BC1D5A">
              <w:rPr>
                <w:rFonts w:ascii="仿宋" w:eastAsia="仿宋" w:hAnsi="仿宋" w:cs="宋体" w:hint="eastAsia"/>
                <w:bCs/>
                <w:color w:val="000000"/>
                <w:kern w:val="0"/>
                <w:sz w:val="24"/>
              </w:rPr>
              <w:t>辐射类</w:t>
            </w:r>
          </w:p>
          <w:p w14:paraId="7121981C" w14:textId="1FBF52CE" w:rsidR="00471D15" w:rsidRPr="00BC1D5A" w:rsidRDefault="00385BEA" w:rsidP="00262FA1">
            <w:pPr>
              <w:adjustRightInd w:val="0"/>
              <w:snapToGrid w:val="0"/>
              <w:textAlignment w:val="center"/>
              <w:rPr>
                <w:rFonts w:ascii="仿宋" w:eastAsia="仿宋" w:hAnsi="仿宋" w:cs="宋体"/>
                <w:bCs/>
                <w:color w:val="000000"/>
                <w:kern w:val="0"/>
                <w:sz w:val="24"/>
              </w:rPr>
            </w:pPr>
            <w:r w:rsidRPr="00BC1D5A">
              <w:rPr>
                <w:rFonts w:ascii="仿宋" w:eastAsia="仿宋" w:hAnsi="仿宋" w:cs="宋体" w:hint="eastAsia"/>
                <w:color w:val="000000"/>
                <w:spacing w:val="-16"/>
                <w:kern w:val="0"/>
                <w:sz w:val="24"/>
              </w:rPr>
              <w:t>□</w:t>
            </w:r>
            <w:r w:rsidR="00262FA1" w:rsidRPr="00BC1D5A">
              <w:rPr>
                <w:rFonts w:ascii="仿宋" w:eastAsia="仿宋" w:hAnsi="仿宋" w:cs="宋体" w:hint="eastAsia"/>
                <w:color w:val="000000"/>
                <w:spacing w:val="-16"/>
                <w:kern w:val="0"/>
                <w:sz w:val="24"/>
              </w:rPr>
              <w:t>机电</w:t>
            </w:r>
            <w:r w:rsidR="00471D15" w:rsidRPr="00BC1D5A">
              <w:rPr>
                <w:rFonts w:ascii="仿宋" w:eastAsia="仿宋" w:hAnsi="仿宋" w:cs="宋体" w:hint="eastAsia"/>
                <w:bCs/>
                <w:color w:val="000000"/>
                <w:kern w:val="0"/>
                <w:sz w:val="24"/>
              </w:rPr>
              <w:t>类</w:t>
            </w:r>
            <w:r w:rsidR="00471D15" w:rsidRPr="00BC1D5A">
              <w:rPr>
                <w:rFonts w:ascii="仿宋" w:eastAsia="仿宋" w:hAnsi="仿宋" w:cs="宋体"/>
                <w:bCs/>
                <w:color w:val="000000"/>
                <w:kern w:val="0"/>
                <w:sz w:val="24"/>
              </w:rPr>
              <w:t xml:space="preserve"> </w:t>
            </w:r>
            <w:r w:rsidRPr="00BC1D5A">
              <w:rPr>
                <w:rFonts w:ascii="仿宋" w:eastAsia="仿宋" w:hAnsi="仿宋" w:cs="宋体"/>
                <w:bCs/>
                <w:color w:val="000000"/>
                <w:kern w:val="0"/>
                <w:sz w:val="24"/>
              </w:rPr>
              <w:t xml:space="preserve"> </w:t>
            </w:r>
            <w:r w:rsidR="00262FA1" w:rsidRPr="00BC1D5A">
              <w:rPr>
                <w:rFonts w:ascii="仿宋" w:eastAsia="仿宋" w:hAnsi="仿宋" w:cs="宋体"/>
                <w:bCs/>
                <w:color w:val="000000"/>
                <w:kern w:val="0"/>
                <w:sz w:val="24"/>
              </w:rPr>
              <w:t xml:space="preserve"> </w:t>
            </w:r>
            <w:r w:rsidRPr="00BC1D5A">
              <w:rPr>
                <w:rFonts w:ascii="仿宋" w:eastAsia="仿宋" w:hAnsi="仿宋" w:cs="宋体" w:hint="eastAsia"/>
                <w:color w:val="000000"/>
                <w:spacing w:val="-16"/>
                <w:kern w:val="0"/>
                <w:sz w:val="24"/>
              </w:rPr>
              <w:t>□</w:t>
            </w:r>
            <w:r w:rsidR="00471D15" w:rsidRPr="00BC1D5A">
              <w:rPr>
                <w:rFonts w:ascii="仿宋" w:eastAsia="仿宋" w:hAnsi="仿宋" w:cs="宋体" w:hint="eastAsia"/>
                <w:bCs/>
                <w:color w:val="000000"/>
                <w:kern w:val="0"/>
                <w:sz w:val="24"/>
              </w:rPr>
              <w:t>其他类</w:t>
            </w:r>
          </w:p>
        </w:tc>
        <w:tc>
          <w:tcPr>
            <w:tcW w:w="2715" w:type="pct"/>
            <w:gridSpan w:val="4"/>
            <w:vAlign w:val="center"/>
          </w:tcPr>
          <w:p w14:paraId="1ECE36AC" w14:textId="74A3E56D" w:rsidR="00471D15" w:rsidRPr="00BC1D5A" w:rsidRDefault="00270CE6" w:rsidP="00471D15">
            <w:pPr>
              <w:widowControl/>
              <w:jc w:val="left"/>
              <w:rPr>
                <w:rFonts w:ascii="仿宋" w:eastAsia="仿宋" w:hAnsi="仿宋" w:cs="宋体"/>
                <w:bCs/>
                <w:color w:val="000000"/>
                <w:kern w:val="0"/>
                <w:sz w:val="24"/>
              </w:rPr>
            </w:pPr>
            <w:r w:rsidRPr="00BC1D5A">
              <w:rPr>
                <w:rFonts w:ascii="仿宋" w:eastAsia="仿宋" w:hAnsi="仿宋" w:cs="宋体" w:hint="eastAsia"/>
                <w:color w:val="000000"/>
                <w:spacing w:val="-16"/>
                <w:kern w:val="0"/>
                <w:sz w:val="24"/>
              </w:rPr>
              <w:t>□</w:t>
            </w:r>
            <w:r w:rsidR="00480405" w:rsidRPr="00BC1D5A">
              <w:rPr>
                <w:rFonts w:ascii="仿宋" w:eastAsia="仿宋" w:hAnsi="仿宋" w:cs="宋体" w:hint="eastAsia"/>
                <w:color w:val="000000"/>
                <w:spacing w:val="-16"/>
                <w:kern w:val="0"/>
                <w:sz w:val="24"/>
              </w:rPr>
              <w:t xml:space="preserve"> </w:t>
            </w:r>
            <w:r w:rsidR="00471D15" w:rsidRPr="00BC1D5A">
              <w:rPr>
                <w:rFonts w:ascii="仿宋" w:eastAsia="仿宋" w:hAnsi="仿宋" w:cs="宋体"/>
                <w:bCs/>
                <w:color w:val="000000"/>
                <w:kern w:val="0"/>
                <w:sz w:val="24"/>
              </w:rPr>
              <w:t>I</w:t>
            </w:r>
            <w:r w:rsidR="00471D15" w:rsidRPr="00BC1D5A">
              <w:rPr>
                <w:rFonts w:ascii="仿宋" w:eastAsia="仿宋" w:hAnsi="仿宋" w:cs="宋体" w:hint="eastAsia"/>
                <w:bCs/>
                <w:color w:val="000000"/>
                <w:kern w:val="0"/>
                <w:sz w:val="24"/>
              </w:rPr>
              <w:t>级实验室</w:t>
            </w:r>
          </w:p>
          <w:p w14:paraId="68143781" w14:textId="4EA56ADA" w:rsidR="00471D15" w:rsidRPr="00BC1D5A" w:rsidRDefault="00270CE6" w:rsidP="00471D15">
            <w:pPr>
              <w:widowControl/>
              <w:jc w:val="left"/>
              <w:rPr>
                <w:rFonts w:ascii="仿宋" w:eastAsia="仿宋" w:hAnsi="仿宋" w:cs="宋体"/>
                <w:bCs/>
                <w:color w:val="000000"/>
                <w:kern w:val="0"/>
                <w:sz w:val="24"/>
              </w:rPr>
            </w:pPr>
            <w:r w:rsidRPr="00BC1D5A">
              <w:rPr>
                <w:rFonts w:ascii="仿宋" w:eastAsia="仿宋" w:hAnsi="仿宋" w:cs="宋体" w:hint="eastAsia"/>
                <w:color w:val="000000"/>
                <w:spacing w:val="-16"/>
                <w:kern w:val="0"/>
                <w:sz w:val="24"/>
              </w:rPr>
              <w:t>□</w:t>
            </w:r>
            <w:r w:rsidR="00480405" w:rsidRPr="00BC1D5A">
              <w:rPr>
                <w:rFonts w:ascii="仿宋" w:eastAsia="仿宋" w:hAnsi="仿宋" w:cs="宋体" w:hint="eastAsia"/>
                <w:color w:val="000000"/>
                <w:spacing w:val="-16"/>
                <w:kern w:val="0"/>
                <w:sz w:val="24"/>
              </w:rPr>
              <w:t xml:space="preserve"> </w:t>
            </w:r>
            <w:r w:rsidR="00875BED" w:rsidRPr="00BC1D5A">
              <w:rPr>
                <w:rFonts w:ascii="仿宋" w:eastAsia="仿宋" w:hAnsi="仿宋" w:cs="宋体"/>
                <w:bCs/>
                <w:color w:val="000000"/>
                <w:kern w:val="0"/>
                <w:sz w:val="24"/>
              </w:rPr>
              <w:t>II</w:t>
            </w:r>
            <w:r w:rsidR="00471D15" w:rsidRPr="00BC1D5A">
              <w:rPr>
                <w:rFonts w:ascii="仿宋" w:eastAsia="仿宋" w:hAnsi="仿宋" w:cs="宋体" w:hint="eastAsia"/>
                <w:bCs/>
                <w:color w:val="000000"/>
                <w:kern w:val="0"/>
                <w:sz w:val="24"/>
              </w:rPr>
              <w:t>级实验室</w:t>
            </w:r>
          </w:p>
          <w:p w14:paraId="6AA23397" w14:textId="3B010889" w:rsidR="00471D15" w:rsidRPr="00BC1D5A" w:rsidRDefault="00270CE6" w:rsidP="00471D15">
            <w:pPr>
              <w:widowControl/>
              <w:jc w:val="left"/>
              <w:rPr>
                <w:rFonts w:ascii="仿宋" w:eastAsia="仿宋" w:hAnsi="仿宋" w:cs="宋体"/>
                <w:bCs/>
                <w:color w:val="000000"/>
                <w:kern w:val="0"/>
                <w:sz w:val="24"/>
              </w:rPr>
            </w:pPr>
            <w:r w:rsidRPr="00BC1D5A">
              <w:rPr>
                <w:rFonts w:ascii="仿宋" w:eastAsia="仿宋" w:hAnsi="仿宋" w:cs="宋体" w:hint="eastAsia"/>
                <w:color w:val="000000"/>
                <w:spacing w:val="-16"/>
                <w:kern w:val="0"/>
                <w:sz w:val="24"/>
              </w:rPr>
              <w:t>□</w:t>
            </w:r>
            <w:r w:rsidR="00480405" w:rsidRPr="00BC1D5A">
              <w:rPr>
                <w:rFonts w:ascii="仿宋" w:eastAsia="仿宋" w:hAnsi="仿宋" w:cs="宋体" w:hint="eastAsia"/>
                <w:color w:val="000000"/>
                <w:spacing w:val="-16"/>
                <w:kern w:val="0"/>
                <w:sz w:val="24"/>
              </w:rPr>
              <w:t xml:space="preserve"> </w:t>
            </w:r>
            <w:r w:rsidR="00875BED" w:rsidRPr="00BC1D5A">
              <w:rPr>
                <w:rFonts w:ascii="仿宋" w:eastAsia="仿宋" w:hAnsi="仿宋" w:cs="宋体"/>
                <w:bCs/>
                <w:color w:val="000000"/>
                <w:kern w:val="0"/>
                <w:sz w:val="24"/>
              </w:rPr>
              <w:t>III</w:t>
            </w:r>
            <w:r w:rsidR="00471D15" w:rsidRPr="00BC1D5A">
              <w:rPr>
                <w:rFonts w:ascii="仿宋" w:eastAsia="仿宋" w:hAnsi="仿宋" w:cs="宋体" w:hint="eastAsia"/>
                <w:bCs/>
                <w:color w:val="000000"/>
                <w:kern w:val="0"/>
                <w:sz w:val="24"/>
              </w:rPr>
              <w:t>级实验室</w:t>
            </w:r>
          </w:p>
          <w:p w14:paraId="49DB285D" w14:textId="31B1335B" w:rsidR="00471D15" w:rsidRPr="00BC1D5A" w:rsidRDefault="00270CE6" w:rsidP="00875BED">
            <w:pPr>
              <w:widowControl/>
              <w:jc w:val="left"/>
              <w:rPr>
                <w:rFonts w:ascii="仿宋" w:eastAsia="仿宋" w:hAnsi="仿宋" w:cs="宋体"/>
                <w:bCs/>
                <w:color w:val="000000"/>
                <w:kern w:val="0"/>
                <w:sz w:val="24"/>
              </w:rPr>
            </w:pPr>
            <w:r w:rsidRPr="00BC1D5A">
              <w:rPr>
                <w:rFonts w:ascii="仿宋" w:eastAsia="仿宋" w:hAnsi="仿宋" w:cs="宋体" w:hint="eastAsia"/>
                <w:color w:val="000000"/>
                <w:spacing w:val="-16"/>
                <w:kern w:val="0"/>
                <w:sz w:val="24"/>
              </w:rPr>
              <w:t>□</w:t>
            </w:r>
            <w:r w:rsidR="00480405" w:rsidRPr="00BC1D5A">
              <w:rPr>
                <w:rFonts w:ascii="仿宋" w:eastAsia="仿宋" w:hAnsi="仿宋" w:cs="宋体" w:hint="eastAsia"/>
                <w:color w:val="000000"/>
                <w:spacing w:val="-16"/>
                <w:kern w:val="0"/>
                <w:sz w:val="24"/>
              </w:rPr>
              <w:t xml:space="preserve"> </w:t>
            </w:r>
            <w:r w:rsidR="00875BED" w:rsidRPr="00BC1D5A">
              <w:rPr>
                <w:rFonts w:ascii="仿宋" w:eastAsia="仿宋" w:hAnsi="仿宋" w:cs="宋体"/>
                <w:bCs/>
                <w:color w:val="000000"/>
                <w:kern w:val="0"/>
                <w:sz w:val="24"/>
              </w:rPr>
              <w:t>IV</w:t>
            </w:r>
            <w:r w:rsidR="00471D15" w:rsidRPr="00BC1D5A">
              <w:rPr>
                <w:rFonts w:ascii="仿宋" w:eastAsia="仿宋" w:hAnsi="仿宋" w:cs="宋体" w:hint="eastAsia"/>
                <w:bCs/>
                <w:color w:val="000000"/>
                <w:kern w:val="0"/>
                <w:sz w:val="24"/>
              </w:rPr>
              <w:t>级实验室</w:t>
            </w:r>
          </w:p>
        </w:tc>
      </w:tr>
      <w:bookmarkEnd w:id="2"/>
      <w:tr w:rsidR="0073728C" w:rsidRPr="00BC1D5A" w14:paraId="647E07C4" w14:textId="77777777" w:rsidTr="0073728C">
        <w:trPr>
          <w:trHeight w:val="570"/>
        </w:trPr>
        <w:tc>
          <w:tcPr>
            <w:tcW w:w="1012" w:type="pct"/>
            <w:gridSpan w:val="2"/>
            <w:tcBorders>
              <w:top w:val="single" w:sz="4" w:space="0" w:color="auto"/>
              <w:left w:val="single" w:sz="4" w:space="0" w:color="auto"/>
              <w:bottom w:val="single" w:sz="4" w:space="0" w:color="auto"/>
              <w:right w:val="single" w:sz="4" w:space="0" w:color="auto"/>
            </w:tcBorders>
            <w:vAlign w:val="center"/>
          </w:tcPr>
          <w:p w14:paraId="01851B20" w14:textId="77777777" w:rsidR="0073728C" w:rsidRPr="00BC1D5A" w:rsidRDefault="0073728C" w:rsidP="0073728C">
            <w:pPr>
              <w:adjustRightInd w:val="0"/>
              <w:snapToGrid w:val="0"/>
              <w:jc w:val="center"/>
              <w:textAlignment w:val="center"/>
              <w:rPr>
                <w:rFonts w:ascii="仿宋" w:eastAsia="仿宋" w:hAnsi="仿宋" w:cs="宋体"/>
                <w:b/>
                <w:color w:val="000000"/>
                <w:spacing w:val="-16"/>
                <w:kern w:val="0"/>
                <w:sz w:val="24"/>
              </w:rPr>
            </w:pPr>
            <w:r w:rsidRPr="00BC1D5A">
              <w:rPr>
                <w:rFonts w:ascii="仿宋" w:eastAsia="仿宋" w:hAnsi="仿宋" w:cs="宋体" w:hint="eastAsia"/>
                <w:b/>
                <w:color w:val="000000"/>
                <w:spacing w:val="-16"/>
                <w:kern w:val="0"/>
                <w:sz w:val="24"/>
              </w:rPr>
              <w:t>评估专家意见</w:t>
            </w:r>
          </w:p>
        </w:tc>
        <w:tc>
          <w:tcPr>
            <w:tcW w:w="3988" w:type="pct"/>
            <w:gridSpan w:val="6"/>
            <w:tcBorders>
              <w:top w:val="single" w:sz="4" w:space="0" w:color="auto"/>
              <w:left w:val="single" w:sz="4" w:space="0" w:color="auto"/>
              <w:bottom w:val="single" w:sz="4" w:space="0" w:color="auto"/>
              <w:right w:val="single" w:sz="4" w:space="0" w:color="auto"/>
            </w:tcBorders>
            <w:vAlign w:val="center"/>
          </w:tcPr>
          <w:p w14:paraId="22BF5950" w14:textId="77777777" w:rsidR="00705AA5" w:rsidRPr="00BC1D5A" w:rsidRDefault="00705AA5" w:rsidP="00705AA5">
            <w:pPr>
              <w:adjustRightInd w:val="0"/>
              <w:snapToGrid w:val="0"/>
              <w:rPr>
                <w:rFonts w:ascii="仿宋" w:eastAsia="仿宋" w:hAnsi="仿宋"/>
                <w:b/>
                <w:bCs/>
                <w:sz w:val="24"/>
              </w:rPr>
            </w:pPr>
            <w:r w:rsidRPr="00BC1D5A">
              <w:rPr>
                <w:rFonts w:ascii="仿宋" w:eastAsia="仿宋" w:hAnsi="仿宋" w:hint="eastAsia"/>
                <w:b/>
                <w:bCs/>
                <w:sz w:val="24"/>
              </w:rPr>
              <w:t>结论：</w:t>
            </w:r>
          </w:p>
          <w:p w14:paraId="21D216EC" w14:textId="77777777" w:rsidR="00705AA5" w:rsidRPr="00BC1D5A" w:rsidRDefault="00705AA5" w:rsidP="00705AA5">
            <w:pPr>
              <w:adjustRightInd w:val="0"/>
              <w:snapToGrid w:val="0"/>
              <w:textAlignment w:val="center"/>
              <w:rPr>
                <w:rFonts w:ascii="仿宋" w:eastAsia="仿宋" w:hAnsi="仿宋"/>
                <w:sz w:val="24"/>
              </w:rPr>
            </w:pPr>
            <w:r w:rsidRPr="00BC1D5A">
              <w:rPr>
                <w:rFonts w:ascii="仿宋" w:eastAsia="仿宋" w:hAnsi="仿宋" w:hint="eastAsia"/>
                <w:sz w:val="24"/>
              </w:rPr>
              <w:t>1.实验室安全风险排查完整、准确。                  □是 □否</w:t>
            </w:r>
          </w:p>
          <w:p w14:paraId="13C632CE" w14:textId="77777777" w:rsidR="00705AA5" w:rsidRPr="00BC1D5A" w:rsidRDefault="00705AA5" w:rsidP="00705AA5">
            <w:pPr>
              <w:adjustRightInd w:val="0"/>
              <w:snapToGrid w:val="0"/>
              <w:rPr>
                <w:rFonts w:ascii="仿宋" w:eastAsia="仿宋" w:hAnsi="仿宋"/>
                <w:sz w:val="24"/>
              </w:rPr>
            </w:pPr>
            <w:r w:rsidRPr="00BC1D5A">
              <w:rPr>
                <w:rFonts w:ascii="仿宋" w:eastAsia="仿宋" w:hAnsi="仿宋" w:hint="eastAsia"/>
                <w:sz w:val="24"/>
              </w:rPr>
              <w:t>2.安全风险防范和应急措施制定全面、科学、合理。    □是 □否</w:t>
            </w:r>
          </w:p>
          <w:p w14:paraId="3597BEDC" w14:textId="77777777" w:rsidR="00705AA5" w:rsidRPr="00BC1D5A" w:rsidRDefault="00705AA5" w:rsidP="00705AA5">
            <w:pPr>
              <w:adjustRightInd w:val="0"/>
              <w:snapToGrid w:val="0"/>
              <w:rPr>
                <w:rFonts w:ascii="仿宋" w:eastAsia="仿宋" w:hAnsi="仿宋"/>
                <w:sz w:val="24"/>
              </w:rPr>
            </w:pPr>
            <w:r w:rsidRPr="00BC1D5A">
              <w:rPr>
                <w:rFonts w:ascii="仿宋" w:eastAsia="仿宋" w:hAnsi="仿宋" w:hint="eastAsia"/>
                <w:sz w:val="24"/>
              </w:rPr>
              <w:t>3.实验室类型：</w:t>
            </w:r>
            <w:r w:rsidRPr="00BC1D5A">
              <w:rPr>
                <w:rFonts w:ascii="仿宋" w:eastAsia="仿宋" w:hAnsi="仿宋" w:cs="宋体" w:hint="eastAsia"/>
                <w:color w:val="000000"/>
                <w:spacing w:val="-16"/>
                <w:kern w:val="0"/>
                <w:sz w:val="24"/>
              </w:rPr>
              <w:t>□</w:t>
            </w:r>
            <w:r w:rsidRPr="00BC1D5A">
              <w:rPr>
                <w:rFonts w:ascii="仿宋" w:eastAsia="仿宋" w:hAnsi="仿宋" w:cs="宋体" w:hint="eastAsia"/>
                <w:bCs/>
                <w:color w:val="000000"/>
                <w:kern w:val="0"/>
                <w:sz w:val="24"/>
              </w:rPr>
              <w:t>化学类</w:t>
            </w:r>
            <w:r w:rsidRPr="00BC1D5A">
              <w:rPr>
                <w:rFonts w:ascii="仿宋" w:eastAsia="仿宋" w:hAnsi="仿宋" w:cs="宋体"/>
                <w:bCs/>
                <w:color w:val="000000"/>
                <w:kern w:val="0"/>
                <w:sz w:val="24"/>
              </w:rPr>
              <w:t xml:space="preserve"> </w:t>
            </w:r>
            <w:r w:rsidRPr="00BC1D5A">
              <w:rPr>
                <w:rFonts w:ascii="仿宋" w:eastAsia="仿宋" w:hAnsi="仿宋" w:cs="宋体" w:hint="eastAsia"/>
                <w:color w:val="000000"/>
                <w:spacing w:val="-16"/>
                <w:kern w:val="0"/>
                <w:sz w:val="24"/>
              </w:rPr>
              <w:t>□生物类</w:t>
            </w:r>
            <w:r w:rsidRPr="00BC1D5A">
              <w:rPr>
                <w:rFonts w:ascii="仿宋" w:eastAsia="仿宋" w:hAnsi="仿宋" w:cs="宋体"/>
                <w:bCs/>
                <w:color w:val="000000"/>
                <w:kern w:val="0"/>
                <w:sz w:val="24"/>
              </w:rPr>
              <w:t xml:space="preserve"> </w:t>
            </w:r>
            <w:r w:rsidRPr="00BC1D5A">
              <w:rPr>
                <w:rFonts w:ascii="仿宋" w:eastAsia="仿宋" w:hAnsi="仿宋" w:cs="宋体" w:hint="eastAsia"/>
                <w:color w:val="000000"/>
                <w:spacing w:val="-16"/>
                <w:kern w:val="0"/>
                <w:sz w:val="24"/>
              </w:rPr>
              <w:t>□</w:t>
            </w:r>
            <w:r w:rsidRPr="00BC1D5A">
              <w:rPr>
                <w:rFonts w:ascii="仿宋" w:eastAsia="仿宋" w:hAnsi="仿宋" w:cs="宋体" w:hint="eastAsia"/>
                <w:bCs/>
                <w:color w:val="000000"/>
                <w:kern w:val="0"/>
                <w:sz w:val="24"/>
              </w:rPr>
              <w:t xml:space="preserve">辐射类 </w:t>
            </w:r>
            <w:r w:rsidRPr="00BC1D5A">
              <w:rPr>
                <w:rFonts w:ascii="仿宋" w:eastAsia="仿宋" w:hAnsi="仿宋" w:cs="宋体" w:hint="eastAsia"/>
                <w:color w:val="000000"/>
                <w:spacing w:val="-16"/>
                <w:kern w:val="0"/>
                <w:sz w:val="24"/>
              </w:rPr>
              <w:t>□机电</w:t>
            </w:r>
            <w:r w:rsidRPr="00BC1D5A">
              <w:rPr>
                <w:rFonts w:ascii="仿宋" w:eastAsia="仿宋" w:hAnsi="仿宋" w:cs="宋体" w:hint="eastAsia"/>
                <w:bCs/>
                <w:color w:val="000000"/>
                <w:kern w:val="0"/>
                <w:sz w:val="24"/>
              </w:rPr>
              <w:t>类</w:t>
            </w:r>
            <w:r w:rsidRPr="00BC1D5A">
              <w:rPr>
                <w:rFonts w:ascii="仿宋" w:eastAsia="仿宋" w:hAnsi="仿宋" w:cs="宋体"/>
                <w:bCs/>
                <w:color w:val="000000"/>
                <w:kern w:val="0"/>
                <w:sz w:val="24"/>
              </w:rPr>
              <w:t xml:space="preserve"> </w:t>
            </w:r>
            <w:r w:rsidRPr="00BC1D5A">
              <w:rPr>
                <w:rFonts w:ascii="仿宋" w:eastAsia="仿宋" w:hAnsi="仿宋" w:cs="宋体" w:hint="eastAsia"/>
                <w:color w:val="000000"/>
                <w:spacing w:val="-16"/>
                <w:kern w:val="0"/>
                <w:sz w:val="24"/>
              </w:rPr>
              <w:t>□</w:t>
            </w:r>
            <w:r w:rsidRPr="00BC1D5A">
              <w:rPr>
                <w:rFonts w:ascii="仿宋" w:eastAsia="仿宋" w:hAnsi="仿宋" w:cs="宋体" w:hint="eastAsia"/>
                <w:bCs/>
                <w:color w:val="000000"/>
                <w:kern w:val="0"/>
                <w:sz w:val="24"/>
              </w:rPr>
              <w:t>其他类</w:t>
            </w:r>
          </w:p>
          <w:p w14:paraId="1981D657" w14:textId="77777777" w:rsidR="00705AA5" w:rsidRPr="00BC1D5A" w:rsidRDefault="00705AA5" w:rsidP="00705AA5">
            <w:pPr>
              <w:widowControl/>
              <w:rPr>
                <w:rFonts w:ascii="仿宋" w:eastAsia="仿宋" w:hAnsi="仿宋"/>
                <w:sz w:val="24"/>
              </w:rPr>
            </w:pPr>
            <w:r w:rsidRPr="00BC1D5A">
              <w:rPr>
                <w:rFonts w:ascii="仿宋" w:eastAsia="仿宋" w:hAnsi="仿宋" w:cs="宋体" w:hint="eastAsia"/>
                <w:color w:val="000000"/>
                <w:spacing w:val="-16"/>
                <w:kern w:val="0"/>
                <w:sz w:val="24"/>
              </w:rPr>
              <w:t xml:space="preserve">4.实验室安全风险等级建议：□ </w:t>
            </w:r>
            <w:r w:rsidRPr="00BC1D5A">
              <w:rPr>
                <w:rFonts w:ascii="仿宋" w:eastAsia="仿宋" w:hAnsi="仿宋" w:cs="宋体"/>
                <w:bCs/>
                <w:color w:val="000000"/>
                <w:kern w:val="0"/>
                <w:sz w:val="24"/>
              </w:rPr>
              <w:t>I</w:t>
            </w:r>
            <w:r w:rsidRPr="00BC1D5A">
              <w:rPr>
                <w:rFonts w:ascii="仿宋" w:eastAsia="仿宋" w:hAnsi="仿宋" w:cs="宋体" w:hint="eastAsia"/>
                <w:bCs/>
                <w:color w:val="000000"/>
                <w:kern w:val="0"/>
                <w:sz w:val="24"/>
              </w:rPr>
              <w:t xml:space="preserve">级  </w:t>
            </w:r>
            <w:r w:rsidRPr="00BC1D5A">
              <w:rPr>
                <w:rFonts w:ascii="仿宋" w:eastAsia="仿宋" w:hAnsi="仿宋" w:cs="宋体" w:hint="eastAsia"/>
                <w:color w:val="000000"/>
                <w:spacing w:val="-16"/>
                <w:kern w:val="0"/>
                <w:sz w:val="24"/>
              </w:rPr>
              <w:t xml:space="preserve">□ </w:t>
            </w:r>
            <w:r w:rsidRPr="00BC1D5A">
              <w:rPr>
                <w:rFonts w:ascii="仿宋" w:eastAsia="仿宋" w:hAnsi="仿宋" w:cs="宋体"/>
                <w:bCs/>
                <w:color w:val="000000"/>
                <w:kern w:val="0"/>
                <w:sz w:val="24"/>
              </w:rPr>
              <w:t>II</w:t>
            </w:r>
            <w:r w:rsidRPr="00BC1D5A">
              <w:rPr>
                <w:rFonts w:ascii="仿宋" w:eastAsia="仿宋" w:hAnsi="仿宋" w:cs="宋体" w:hint="eastAsia"/>
                <w:bCs/>
                <w:color w:val="000000"/>
                <w:kern w:val="0"/>
                <w:sz w:val="24"/>
              </w:rPr>
              <w:t xml:space="preserve">级  </w:t>
            </w:r>
            <w:r w:rsidRPr="00BC1D5A">
              <w:rPr>
                <w:rFonts w:ascii="仿宋" w:eastAsia="仿宋" w:hAnsi="仿宋" w:cs="宋体" w:hint="eastAsia"/>
                <w:color w:val="000000"/>
                <w:spacing w:val="-16"/>
                <w:kern w:val="0"/>
                <w:sz w:val="24"/>
              </w:rPr>
              <w:t xml:space="preserve">□ </w:t>
            </w:r>
            <w:r w:rsidRPr="00BC1D5A">
              <w:rPr>
                <w:rFonts w:ascii="仿宋" w:eastAsia="仿宋" w:hAnsi="仿宋" w:cs="宋体"/>
                <w:bCs/>
                <w:color w:val="000000"/>
                <w:kern w:val="0"/>
                <w:sz w:val="24"/>
              </w:rPr>
              <w:t>III</w:t>
            </w:r>
            <w:r w:rsidRPr="00BC1D5A">
              <w:rPr>
                <w:rFonts w:ascii="仿宋" w:eastAsia="仿宋" w:hAnsi="仿宋" w:cs="宋体" w:hint="eastAsia"/>
                <w:bCs/>
                <w:color w:val="000000"/>
                <w:kern w:val="0"/>
                <w:sz w:val="24"/>
              </w:rPr>
              <w:t xml:space="preserve">级  </w:t>
            </w:r>
            <w:r w:rsidRPr="00BC1D5A">
              <w:rPr>
                <w:rFonts w:ascii="仿宋" w:eastAsia="仿宋" w:hAnsi="仿宋" w:cs="宋体" w:hint="eastAsia"/>
                <w:color w:val="000000"/>
                <w:spacing w:val="-16"/>
                <w:kern w:val="0"/>
                <w:sz w:val="24"/>
              </w:rPr>
              <w:t xml:space="preserve">□ </w:t>
            </w:r>
            <w:r w:rsidRPr="00BC1D5A">
              <w:rPr>
                <w:rFonts w:ascii="仿宋" w:eastAsia="仿宋" w:hAnsi="仿宋" w:cs="宋体"/>
                <w:bCs/>
                <w:color w:val="000000"/>
                <w:kern w:val="0"/>
                <w:sz w:val="24"/>
              </w:rPr>
              <w:t>IV</w:t>
            </w:r>
            <w:r w:rsidRPr="00BC1D5A">
              <w:rPr>
                <w:rFonts w:ascii="仿宋" w:eastAsia="仿宋" w:hAnsi="仿宋" w:cs="宋体" w:hint="eastAsia"/>
                <w:bCs/>
                <w:color w:val="000000"/>
                <w:kern w:val="0"/>
                <w:sz w:val="24"/>
              </w:rPr>
              <w:t>级</w:t>
            </w:r>
          </w:p>
          <w:p w14:paraId="250887F9" w14:textId="77777777" w:rsidR="00705AA5" w:rsidRPr="00BC1D5A" w:rsidRDefault="00705AA5" w:rsidP="00705AA5">
            <w:pPr>
              <w:rPr>
                <w:rFonts w:ascii="仿宋" w:eastAsia="仿宋" w:hAnsi="仿宋" w:cs="宋体"/>
                <w:b/>
                <w:bCs/>
                <w:sz w:val="24"/>
              </w:rPr>
            </w:pPr>
            <w:r w:rsidRPr="00BC1D5A">
              <w:rPr>
                <w:rFonts w:ascii="仿宋" w:eastAsia="仿宋" w:hAnsi="仿宋" w:cs="宋体" w:hint="eastAsia"/>
                <w:b/>
                <w:bCs/>
                <w:sz w:val="24"/>
              </w:rPr>
              <w:t>意见：</w:t>
            </w:r>
          </w:p>
          <w:p w14:paraId="5355100E" w14:textId="77777777" w:rsidR="00705AA5" w:rsidRPr="00BC1D5A" w:rsidRDefault="00705AA5" w:rsidP="00705AA5">
            <w:pPr>
              <w:widowControl/>
              <w:adjustRightInd w:val="0"/>
              <w:snapToGrid w:val="0"/>
              <w:textAlignment w:val="center"/>
              <w:rPr>
                <w:rFonts w:ascii="仿宋" w:eastAsia="仿宋" w:hAnsi="仿宋" w:cs="宋体"/>
                <w:color w:val="000000"/>
                <w:kern w:val="0"/>
                <w:sz w:val="24"/>
              </w:rPr>
            </w:pPr>
            <w:r w:rsidRPr="00BC1D5A">
              <w:rPr>
                <w:rFonts w:ascii="仿宋" w:eastAsia="仿宋" w:hAnsi="仿宋" w:cs="宋体"/>
                <w:color w:val="000000"/>
                <w:kern w:val="0"/>
                <w:sz w:val="24"/>
              </w:rPr>
              <w:t>□</w:t>
            </w:r>
            <w:r w:rsidRPr="00BC1D5A">
              <w:rPr>
                <w:rFonts w:ascii="仿宋" w:eastAsia="仿宋" w:hAnsi="仿宋" w:cs="宋体" w:hint="eastAsia"/>
                <w:color w:val="000000"/>
                <w:kern w:val="0"/>
                <w:sz w:val="24"/>
              </w:rPr>
              <w:t>实验室</w:t>
            </w:r>
            <w:r w:rsidRPr="00BC1D5A">
              <w:rPr>
                <w:rFonts w:ascii="仿宋" w:eastAsia="仿宋" w:hAnsi="仿宋" w:cs="宋体"/>
                <w:color w:val="000000"/>
                <w:kern w:val="0"/>
                <w:sz w:val="24"/>
              </w:rPr>
              <w:t>安全风险可控，</w:t>
            </w:r>
            <w:r w:rsidRPr="00BC1D5A">
              <w:rPr>
                <w:rFonts w:ascii="仿宋" w:eastAsia="仿宋" w:hAnsi="仿宋" w:cs="宋体" w:hint="eastAsia"/>
                <w:color w:val="000000"/>
                <w:kern w:val="0"/>
                <w:sz w:val="24"/>
              </w:rPr>
              <w:t>同意项目实施，</w:t>
            </w:r>
            <w:r w:rsidRPr="00BC1D5A">
              <w:rPr>
                <w:rFonts w:ascii="仿宋" w:eastAsia="仿宋" w:hAnsi="仿宋" w:cs="宋体"/>
                <w:color w:val="000000"/>
                <w:kern w:val="0"/>
                <w:sz w:val="24"/>
              </w:rPr>
              <w:t xml:space="preserve">报二级单位审查。 </w:t>
            </w:r>
          </w:p>
          <w:p w14:paraId="0155D68F" w14:textId="0E8C2AB7" w:rsidR="00705AA5" w:rsidRDefault="00705AA5" w:rsidP="00705AA5">
            <w:pPr>
              <w:widowControl/>
              <w:adjustRightInd w:val="0"/>
              <w:snapToGrid w:val="0"/>
              <w:textAlignment w:val="center"/>
              <w:rPr>
                <w:rFonts w:ascii="仿宋" w:eastAsia="仿宋" w:hAnsi="仿宋" w:cs="宋体"/>
                <w:color w:val="000000"/>
                <w:kern w:val="0"/>
                <w:sz w:val="24"/>
              </w:rPr>
            </w:pPr>
            <w:r w:rsidRPr="00BC1D5A">
              <w:rPr>
                <w:rFonts w:ascii="仿宋" w:eastAsia="仿宋" w:hAnsi="仿宋" w:cs="宋体"/>
                <w:color w:val="000000"/>
                <w:kern w:val="0"/>
                <w:sz w:val="24"/>
              </w:rPr>
              <w:t>□</w:t>
            </w:r>
            <w:r w:rsidRPr="00BC1D5A">
              <w:rPr>
                <w:rFonts w:ascii="仿宋" w:eastAsia="仿宋" w:hAnsi="仿宋" w:cs="宋体" w:hint="eastAsia"/>
                <w:color w:val="000000"/>
                <w:kern w:val="0"/>
                <w:sz w:val="24"/>
              </w:rPr>
              <w:t>实验室存在安全风险漏洞，整改后复评。</w:t>
            </w:r>
          </w:p>
          <w:p w14:paraId="324F5AC4" w14:textId="0B4CF8E4" w:rsidR="00B119D9" w:rsidRPr="00B119D9" w:rsidRDefault="00B119D9" w:rsidP="00705AA5">
            <w:pPr>
              <w:widowControl/>
              <w:adjustRightInd w:val="0"/>
              <w:snapToGrid w:val="0"/>
              <w:textAlignment w:val="center"/>
              <w:rPr>
                <w:rFonts w:ascii="仿宋" w:eastAsia="仿宋" w:hAnsi="仿宋" w:cs="宋体"/>
                <w:color w:val="000000"/>
                <w:kern w:val="0"/>
                <w:sz w:val="24"/>
              </w:rPr>
            </w:pPr>
            <w:r w:rsidRPr="00BC1D5A">
              <w:rPr>
                <w:rFonts w:ascii="仿宋" w:eastAsia="仿宋" w:hAnsi="仿宋" w:cs="宋体"/>
                <w:color w:val="000000"/>
                <w:kern w:val="0"/>
                <w:sz w:val="24"/>
              </w:rPr>
              <w:lastRenderedPageBreak/>
              <w:t>□</w:t>
            </w:r>
            <w:r w:rsidRPr="00BC1D5A">
              <w:rPr>
                <w:rFonts w:ascii="仿宋" w:eastAsia="仿宋" w:hAnsi="仿宋" w:cs="宋体" w:hint="eastAsia"/>
                <w:color w:val="000000"/>
                <w:kern w:val="0"/>
                <w:sz w:val="24"/>
              </w:rPr>
              <w:t>实验室存在</w:t>
            </w:r>
            <w:r>
              <w:rPr>
                <w:rFonts w:ascii="仿宋" w:eastAsia="仿宋" w:hAnsi="仿宋" w:cs="宋体" w:hint="eastAsia"/>
                <w:color w:val="000000"/>
                <w:kern w:val="0"/>
                <w:sz w:val="24"/>
              </w:rPr>
              <w:t>重大</w:t>
            </w:r>
            <w:r w:rsidRPr="00BC1D5A">
              <w:rPr>
                <w:rFonts w:ascii="仿宋" w:eastAsia="仿宋" w:hAnsi="仿宋" w:cs="宋体" w:hint="eastAsia"/>
                <w:color w:val="000000"/>
                <w:kern w:val="0"/>
                <w:sz w:val="24"/>
              </w:rPr>
              <w:t>安全风险漏洞，</w:t>
            </w:r>
            <w:r>
              <w:rPr>
                <w:rFonts w:ascii="仿宋" w:eastAsia="仿宋" w:hAnsi="仿宋" w:cs="宋体" w:hint="eastAsia"/>
                <w:color w:val="000000"/>
                <w:kern w:val="0"/>
                <w:sz w:val="24"/>
              </w:rPr>
              <w:t>不批准建设</w:t>
            </w:r>
            <w:r w:rsidRPr="00BC1D5A">
              <w:rPr>
                <w:rFonts w:ascii="仿宋" w:eastAsia="仿宋" w:hAnsi="仿宋" w:cs="宋体" w:hint="eastAsia"/>
                <w:color w:val="000000"/>
                <w:kern w:val="0"/>
                <w:sz w:val="24"/>
              </w:rPr>
              <w:t>。</w:t>
            </w:r>
          </w:p>
          <w:p w14:paraId="5514EDE3" w14:textId="77777777" w:rsidR="00705AA5" w:rsidRPr="00BC1D5A" w:rsidRDefault="00705AA5" w:rsidP="00705AA5">
            <w:pPr>
              <w:widowControl/>
              <w:adjustRightInd w:val="0"/>
              <w:snapToGrid w:val="0"/>
              <w:textAlignment w:val="center"/>
              <w:rPr>
                <w:rFonts w:ascii="仿宋" w:eastAsia="仿宋" w:hAnsi="仿宋" w:cs="宋体"/>
                <w:color w:val="000000"/>
                <w:kern w:val="0"/>
                <w:sz w:val="24"/>
              </w:rPr>
            </w:pPr>
            <w:r w:rsidRPr="00BC1D5A">
              <w:rPr>
                <w:rFonts w:ascii="仿宋" w:eastAsia="仿宋" w:hAnsi="仿宋" w:cs="宋体"/>
                <w:color w:val="000000"/>
                <w:kern w:val="0"/>
                <w:sz w:val="24"/>
              </w:rPr>
              <w:t>整改意见：</w:t>
            </w:r>
          </w:p>
          <w:p w14:paraId="7DF0F420" w14:textId="77777777" w:rsidR="0073728C" w:rsidRPr="00BC1D5A" w:rsidRDefault="0073728C" w:rsidP="0073728C">
            <w:pPr>
              <w:widowControl/>
              <w:jc w:val="left"/>
              <w:rPr>
                <w:rFonts w:ascii="仿宋" w:eastAsia="仿宋" w:hAnsi="仿宋" w:cs="宋体"/>
                <w:color w:val="000000"/>
                <w:spacing w:val="-16"/>
                <w:kern w:val="0"/>
                <w:sz w:val="24"/>
              </w:rPr>
            </w:pPr>
          </w:p>
          <w:p w14:paraId="514B91EC" w14:textId="77777777" w:rsidR="0073728C" w:rsidRPr="00BC1D5A" w:rsidRDefault="0073728C" w:rsidP="0073728C">
            <w:pPr>
              <w:widowControl/>
              <w:ind w:firstLineChars="800" w:firstLine="1664"/>
              <w:jc w:val="left"/>
              <w:rPr>
                <w:rFonts w:ascii="仿宋" w:eastAsia="仿宋" w:hAnsi="仿宋" w:cs="宋体"/>
                <w:color w:val="000000"/>
                <w:spacing w:val="-16"/>
                <w:kern w:val="0"/>
                <w:sz w:val="24"/>
              </w:rPr>
            </w:pPr>
            <w:r w:rsidRPr="00BC1D5A">
              <w:rPr>
                <w:rFonts w:ascii="仿宋" w:eastAsia="仿宋" w:hAnsi="仿宋" w:cs="宋体" w:hint="eastAsia"/>
                <w:color w:val="000000"/>
                <w:spacing w:val="-16"/>
                <w:kern w:val="0"/>
                <w:sz w:val="24"/>
              </w:rPr>
              <w:t>专家签字：                                        年   月   日</w:t>
            </w:r>
          </w:p>
          <w:p w14:paraId="1FD25E72" w14:textId="72B2D2BD" w:rsidR="0073728C" w:rsidRPr="00BC1D5A" w:rsidRDefault="0073728C" w:rsidP="0073728C">
            <w:pPr>
              <w:widowControl/>
              <w:jc w:val="left"/>
              <w:rPr>
                <w:rFonts w:ascii="仿宋" w:eastAsia="仿宋" w:hAnsi="仿宋" w:cs="宋体"/>
                <w:color w:val="000000"/>
                <w:spacing w:val="-16"/>
                <w:kern w:val="0"/>
                <w:sz w:val="24"/>
              </w:rPr>
            </w:pPr>
            <w:r w:rsidRPr="00BC1D5A">
              <w:rPr>
                <w:rStyle w:val="fontstyle01"/>
                <w:rFonts w:ascii="仿宋" w:eastAsia="仿宋" w:hAnsi="仿宋" w:cs="宋体" w:hint="default"/>
                <w:spacing w:val="-16"/>
                <w:kern w:val="0"/>
                <w:sz w:val="24"/>
                <w:szCs w:val="24"/>
              </w:rPr>
              <w:t xml:space="preserve">（专家人数不低于 </w:t>
            </w:r>
            <w:r w:rsidRPr="00BC1D5A">
              <w:rPr>
                <w:rStyle w:val="fontstyle21"/>
                <w:rFonts w:ascii="仿宋" w:eastAsia="仿宋" w:hAnsi="仿宋" w:cs="宋体" w:hint="default"/>
                <w:spacing w:val="-16"/>
                <w:kern w:val="0"/>
                <w:sz w:val="24"/>
                <w:szCs w:val="24"/>
              </w:rPr>
              <w:t xml:space="preserve">3 </w:t>
            </w:r>
            <w:r w:rsidRPr="00BC1D5A">
              <w:rPr>
                <w:rStyle w:val="fontstyle01"/>
                <w:rFonts w:ascii="仿宋" w:eastAsia="仿宋" w:hAnsi="仿宋" w:cs="宋体" w:hint="default"/>
                <w:spacing w:val="-16"/>
                <w:kern w:val="0"/>
                <w:sz w:val="24"/>
                <w:szCs w:val="24"/>
              </w:rPr>
              <w:t>人，必要时可以邀请安全、应急领域专家或相似项目经验的专家进行评估）</w:t>
            </w:r>
          </w:p>
        </w:tc>
      </w:tr>
      <w:tr w:rsidR="00471D15" w:rsidRPr="00BC1D5A" w14:paraId="42CC608B" w14:textId="77777777" w:rsidTr="00B8410C">
        <w:trPr>
          <w:trHeight w:val="493"/>
        </w:trPr>
        <w:tc>
          <w:tcPr>
            <w:tcW w:w="1012" w:type="pct"/>
            <w:gridSpan w:val="2"/>
            <w:vAlign w:val="center"/>
          </w:tcPr>
          <w:p w14:paraId="3E51905B" w14:textId="53E00C99" w:rsidR="00471D15" w:rsidRPr="00BC1D5A" w:rsidRDefault="00C806A0" w:rsidP="00C806A0">
            <w:pPr>
              <w:widowControl/>
              <w:adjustRightInd w:val="0"/>
              <w:snapToGrid w:val="0"/>
              <w:spacing w:beforeLines="50" w:before="156"/>
              <w:jc w:val="center"/>
              <w:textAlignment w:val="center"/>
              <w:rPr>
                <w:rFonts w:ascii="仿宋" w:eastAsia="仿宋" w:hAnsi="仿宋" w:cs="宋体"/>
                <w:b/>
                <w:color w:val="000000"/>
                <w:kern w:val="0"/>
                <w:sz w:val="24"/>
              </w:rPr>
            </w:pPr>
            <w:r w:rsidRPr="00BC1D5A">
              <w:rPr>
                <w:rFonts w:ascii="仿宋" w:eastAsia="仿宋" w:hAnsi="仿宋" w:cs="宋体" w:hint="eastAsia"/>
                <w:b/>
                <w:color w:val="000000"/>
                <w:kern w:val="0"/>
                <w:sz w:val="24"/>
              </w:rPr>
              <w:lastRenderedPageBreak/>
              <w:t>申报单位</w:t>
            </w:r>
            <w:r w:rsidR="00471D15" w:rsidRPr="00BC1D5A">
              <w:rPr>
                <w:rFonts w:ascii="仿宋" w:eastAsia="仿宋" w:hAnsi="仿宋" w:cs="宋体" w:hint="eastAsia"/>
                <w:b/>
                <w:color w:val="000000"/>
                <w:kern w:val="0"/>
                <w:sz w:val="24"/>
              </w:rPr>
              <w:t>意见</w:t>
            </w:r>
          </w:p>
        </w:tc>
        <w:tc>
          <w:tcPr>
            <w:tcW w:w="3988" w:type="pct"/>
            <w:gridSpan w:val="6"/>
            <w:vAlign w:val="center"/>
          </w:tcPr>
          <w:p w14:paraId="74DBA464" w14:textId="4411E0E2" w:rsidR="00471D15" w:rsidRPr="00BC1D5A" w:rsidRDefault="003B71BB" w:rsidP="00471D15">
            <w:pPr>
              <w:widowControl/>
              <w:jc w:val="left"/>
              <w:rPr>
                <w:rFonts w:ascii="仿宋" w:eastAsia="仿宋" w:hAnsi="仿宋" w:cs="宋体"/>
                <w:color w:val="000000"/>
                <w:kern w:val="0"/>
                <w:sz w:val="24"/>
              </w:rPr>
            </w:pPr>
            <w:r w:rsidRPr="00BC1D5A">
              <w:rPr>
                <w:rFonts w:ascii="仿宋" w:eastAsia="仿宋" w:hAnsi="仿宋" w:cs="宋体" w:hint="eastAsia"/>
                <w:color w:val="000000"/>
                <w:kern w:val="0"/>
                <w:sz w:val="24"/>
              </w:rPr>
              <w:t>意见：</w:t>
            </w:r>
          </w:p>
          <w:p w14:paraId="7CED23ED" w14:textId="77777777" w:rsidR="00385BEA" w:rsidRPr="00BC1D5A" w:rsidRDefault="00385BEA" w:rsidP="00471D15">
            <w:pPr>
              <w:widowControl/>
              <w:jc w:val="left"/>
              <w:rPr>
                <w:rFonts w:ascii="仿宋" w:eastAsia="仿宋" w:hAnsi="仿宋" w:cs="宋体"/>
                <w:color w:val="000000"/>
                <w:kern w:val="0"/>
                <w:sz w:val="24"/>
              </w:rPr>
            </w:pPr>
          </w:p>
          <w:p w14:paraId="59E489DD" w14:textId="4DA167A4" w:rsidR="00471D15" w:rsidRPr="00BC1D5A" w:rsidRDefault="00385BEA" w:rsidP="00471D15">
            <w:pPr>
              <w:widowControl/>
              <w:jc w:val="left"/>
              <w:rPr>
                <w:rFonts w:ascii="仿宋" w:eastAsia="仿宋" w:hAnsi="仿宋" w:cs="宋体"/>
                <w:color w:val="000000"/>
                <w:kern w:val="0"/>
                <w:sz w:val="24"/>
              </w:rPr>
            </w:pPr>
            <w:bookmarkStart w:id="3" w:name="OLE_LINK1"/>
            <w:bookmarkStart w:id="4" w:name="OLE_LINK2"/>
            <w:r w:rsidRPr="00BC1D5A">
              <w:rPr>
                <w:rFonts w:ascii="仿宋" w:eastAsia="仿宋" w:hAnsi="仿宋" w:cs="宋体" w:hint="eastAsia"/>
                <w:color w:val="000000"/>
                <w:spacing w:val="-16"/>
                <w:kern w:val="0"/>
                <w:sz w:val="24"/>
              </w:rPr>
              <w:t>□</w:t>
            </w:r>
            <w:bookmarkEnd w:id="3"/>
            <w:bookmarkEnd w:id="4"/>
            <w:r w:rsidRPr="00BC1D5A">
              <w:rPr>
                <w:rFonts w:ascii="仿宋" w:eastAsia="仿宋" w:hAnsi="仿宋" w:cs="宋体" w:hint="eastAsia"/>
                <w:color w:val="000000"/>
                <w:spacing w:val="-16"/>
                <w:kern w:val="0"/>
                <w:sz w:val="24"/>
              </w:rPr>
              <w:t xml:space="preserve">通过 </w:t>
            </w:r>
            <w:r w:rsidRPr="00BC1D5A">
              <w:rPr>
                <w:rFonts w:ascii="仿宋" w:eastAsia="仿宋" w:hAnsi="仿宋" w:cs="宋体"/>
                <w:color w:val="000000"/>
                <w:spacing w:val="-16"/>
                <w:kern w:val="0"/>
                <w:sz w:val="24"/>
              </w:rPr>
              <w:t xml:space="preserve">             </w:t>
            </w:r>
            <w:r w:rsidRPr="00BC1D5A">
              <w:rPr>
                <w:rFonts w:ascii="仿宋" w:eastAsia="仿宋" w:hAnsi="仿宋" w:cs="宋体" w:hint="eastAsia"/>
                <w:color w:val="000000"/>
                <w:spacing w:val="-16"/>
                <w:kern w:val="0"/>
                <w:sz w:val="24"/>
              </w:rPr>
              <w:t>□不通过</w:t>
            </w:r>
          </w:p>
          <w:p w14:paraId="293E8BD0" w14:textId="77777777" w:rsidR="00471D15" w:rsidRPr="00BC1D5A" w:rsidRDefault="00471D15" w:rsidP="00471D15">
            <w:pPr>
              <w:widowControl/>
              <w:jc w:val="left"/>
              <w:rPr>
                <w:rFonts w:ascii="仿宋" w:eastAsia="仿宋" w:hAnsi="仿宋" w:cs="宋体"/>
                <w:color w:val="000000"/>
                <w:kern w:val="0"/>
                <w:sz w:val="24"/>
              </w:rPr>
            </w:pPr>
          </w:p>
          <w:p w14:paraId="6DC94100" w14:textId="77777777" w:rsidR="00471D15" w:rsidRPr="00BC1D5A" w:rsidRDefault="00471D15" w:rsidP="0014324A">
            <w:pPr>
              <w:widowControl/>
              <w:adjustRightInd w:val="0"/>
              <w:snapToGrid w:val="0"/>
              <w:spacing w:beforeLines="50" w:before="156" w:line="360" w:lineRule="auto"/>
              <w:ind w:firstLineChars="200" w:firstLine="480"/>
              <w:textAlignment w:val="center"/>
              <w:rPr>
                <w:rFonts w:ascii="仿宋" w:eastAsia="仿宋" w:hAnsi="仿宋" w:cs="宋体"/>
                <w:color w:val="000000"/>
                <w:kern w:val="0"/>
                <w:sz w:val="24"/>
              </w:rPr>
            </w:pPr>
            <w:r w:rsidRPr="00BC1D5A">
              <w:rPr>
                <w:rFonts w:ascii="仿宋" w:eastAsia="仿宋" w:hAnsi="仿宋" w:cs="宋体" w:hint="eastAsia"/>
                <w:color w:val="000000"/>
                <w:kern w:val="0"/>
                <w:sz w:val="24"/>
              </w:rPr>
              <w:t>（单位公章）</w:t>
            </w:r>
          </w:p>
          <w:p w14:paraId="5F866B39" w14:textId="07D8D086" w:rsidR="00471D15" w:rsidRPr="00BC1D5A" w:rsidRDefault="00471D15" w:rsidP="00385BEA">
            <w:pPr>
              <w:widowControl/>
              <w:adjustRightInd w:val="0"/>
              <w:snapToGrid w:val="0"/>
              <w:spacing w:beforeLines="50" w:before="156" w:line="360" w:lineRule="auto"/>
              <w:ind w:firstLineChars="1000" w:firstLine="2400"/>
              <w:textAlignment w:val="center"/>
              <w:rPr>
                <w:rFonts w:ascii="仿宋" w:eastAsia="仿宋" w:hAnsi="仿宋" w:cs="宋体"/>
                <w:color w:val="000000"/>
                <w:kern w:val="0"/>
                <w:sz w:val="24"/>
              </w:rPr>
            </w:pPr>
            <w:r w:rsidRPr="00BC1D5A">
              <w:rPr>
                <w:rFonts w:ascii="仿宋" w:eastAsia="仿宋" w:hAnsi="仿宋" w:cs="宋体" w:hint="eastAsia"/>
                <w:color w:val="000000"/>
                <w:kern w:val="0"/>
                <w:sz w:val="24"/>
              </w:rPr>
              <w:t>负责人</w:t>
            </w:r>
            <w:r w:rsidR="00036A4D" w:rsidRPr="00BC1D5A">
              <w:rPr>
                <w:rFonts w:ascii="仿宋" w:eastAsia="仿宋" w:hAnsi="仿宋" w:cs="宋体" w:hint="eastAsia"/>
                <w:color w:val="000000"/>
                <w:kern w:val="0"/>
                <w:sz w:val="24"/>
              </w:rPr>
              <w:t xml:space="preserve">签字： </w:t>
            </w:r>
            <w:r w:rsidR="00036A4D" w:rsidRPr="00BC1D5A">
              <w:rPr>
                <w:rFonts w:ascii="仿宋" w:eastAsia="仿宋" w:hAnsi="仿宋" w:cs="宋体"/>
                <w:color w:val="000000"/>
                <w:kern w:val="0"/>
                <w:sz w:val="24"/>
              </w:rPr>
              <w:t xml:space="preserve">       </w:t>
            </w:r>
            <w:r w:rsidRPr="00BC1D5A">
              <w:rPr>
                <w:rFonts w:ascii="仿宋" w:eastAsia="仿宋" w:hAnsi="仿宋" w:cs="宋体" w:hint="eastAsia"/>
                <w:color w:val="000000"/>
                <w:kern w:val="0"/>
                <w:sz w:val="24"/>
              </w:rPr>
              <w:t xml:space="preserve">        年   月   日</w:t>
            </w:r>
          </w:p>
        </w:tc>
      </w:tr>
      <w:tr w:rsidR="00471D15" w14:paraId="4F0B2674" w14:textId="77777777" w:rsidTr="00B8410C">
        <w:trPr>
          <w:trHeight w:val="493"/>
        </w:trPr>
        <w:tc>
          <w:tcPr>
            <w:tcW w:w="1012" w:type="pct"/>
            <w:gridSpan w:val="2"/>
            <w:vAlign w:val="center"/>
          </w:tcPr>
          <w:p w14:paraId="35A0917C" w14:textId="555039E6" w:rsidR="00471D15" w:rsidRPr="00BC1D5A" w:rsidRDefault="00C806A0" w:rsidP="00471D15">
            <w:pPr>
              <w:widowControl/>
              <w:adjustRightInd w:val="0"/>
              <w:snapToGrid w:val="0"/>
              <w:spacing w:beforeLines="50" w:before="156" w:line="360" w:lineRule="auto"/>
              <w:jc w:val="center"/>
              <w:textAlignment w:val="center"/>
              <w:rPr>
                <w:rFonts w:ascii="仿宋" w:eastAsia="仿宋" w:hAnsi="仿宋" w:cs="宋体"/>
                <w:b/>
                <w:color w:val="000000"/>
                <w:kern w:val="0"/>
                <w:sz w:val="24"/>
              </w:rPr>
            </w:pPr>
            <w:r w:rsidRPr="00BC1D5A">
              <w:rPr>
                <w:rFonts w:ascii="仿宋" w:eastAsia="仿宋" w:hAnsi="仿宋" w:cs="宋体" w:hint="eastAsia"/>
                <w:b/>
                <w:color w:val="000000"/>
                <w:kern w:val="0"/>
                <w:sz w:val="24"/>
              </w:rPr>
              <w:t>职能</w:t>
            </w:r>
            <w:r w:rsidR="00A8528C" w:rsidRPr="00BC1D5A">
              <w:rPr>
                <w:rFonts w:ascii="仿宋" w:eastAsia="仿宋" w:hAnsi="仿宋" w:cs="宋体" w:hint="eastAsia"/>
                <w:b/>
                <w:color w:val="000000"/>
                <w:kern w:val="0"/>
                <w:sz w:val="24"/>
              </w:rPr>
              <w:t>部门</w:t>
            </w:r>
            <w:r w:rsidR="00471D15" w:rsidRPr="00BC1D5A">
              <w:rPr>
                <w:rFonts w:ascii="仿宋" w:eastAsia="仿宋" w:hAnsi="仿宋" w:cs="宋体" w:hint="eastAsia"/>
                <w:b/>
                <w:color w:val="000000"/>
                <w:kern w:val="0"/>
                <w:sz w:val="24"/>
              </w:rPr>
              <w:t>意见</w:t>
            </w:r>
          </w:p>
        </w:tc>
        <w:tc>
          <w:tcPr>
            <w:tcW w:w="3988" w:type="pct"/>
            <w:gridSpan w:val="6"/>
            <w:vAlign w:val="center"/>
          </w:tcPr>
          <w:p w14:paraId="71B12BCD" w14:textId="5626AE90" w:rsidR="00471D15" w:rsidRPr="00BC1D5A" w:rsidRDefault="003B71BB" w:rsidP="00471D15">
            <w:pPr>
              <w:widowControl/>
              <w:jc w:val="left"/>
              <w:rPr>
                <w:rFonts w:ascii="仿宋" w:eastAsia="仿宋" w:hAnsi="仿宋" w:cs="宋体"/>
                <w:color w:val="000000"/>
                <w:kern w:val="0"/>
                <w:sz w:val="24"/>
              </w:rPr>
            </w:pPr>
            <w:r w:rsidRPr="00BC1D5A">
              <w:rPr>
                <w:rFonts w:ascii="仿宋" w:eastAsia="仿宋" w:hAnsi="仿宋" w:cs="宋体" w:hint="eastAsia"/>
                <w:color w:val="000000"/>
                <w:kern w:val="0"/>
                <w:sz w:val="24"/>
              </w:rPr>
              <w:t>意见：</w:t>
            </w:r>
          </w:p>
          <w:p w14:paraId="520C8797" w14:textId="77777777" w:rsidR="00471D15" w:rsidRPr="00BC1D5A" w:rsidRDefault="00471D15" w:rsidP="00471D15">
            <w:pPr>
              <w:widowControl/>
              <w:jc w:val="left"/>
              <w:rPr>
                <w:rFonts w:ascii="仿宋" w:eastAsia="仿宋" w:hAnsi="仿宋" w:cs="宋体"/>
                <w:color w:val="000000"/>
                <w:kern w:val="0"/>
                <w:sz w:val="24"/>
              </w:rPr>
            </w:pPr>
          </w:p>
          <w:p w14:paraId="34EA5BDF" w14:textId="0DA1E866" w:rsidR="00471D15" w:rsidRPr="00BC1D5A" w:rsidRDefault="00385BEA" w:rsidP="00471D15">
            <w:pPr>
              <w:widowControl/>
              <w:adjustRightInd w:val="0"/>
              <w:snapToGrid w:val="0"/>
              <w:spacing w:beforeLines="50" w:before="156" w:line="360" w:lineRule="auto"/>
              <w:textAlignment w:val="center"/>
              <w:rPr>
                <w:rFonts w:ascii="仿宋" w:eastAsia="仿宋" w:hAnsi="仿宋" w:cs="宋体"/>
                <w:color w:val="000000"/>
                <w:kern w:val="0"/>
                <w:sz w:val="24"/>
              </w:rPr>
            </w:pPr>
            <w:r w:rsidRPr="00BC1D5A">
              <w:rPr>
                <w:rFonts w:ascii="仿宋" w:eastAsia="仿宋" w:hAnsi="仿宋" w:cs="宋体" w:hint="eastAsia"/>
                <w:color w:val="000000"/>
                <w:spacing w:val="-16"/>
                <w:kern w:val="0"/>
                <w:sz w:val="24"/>
              </w:rPr>
              <w:t xml:space="preserve">□同意 </w:t>
            </w:r>
            <w:r w:rsidRPr="00BC1D5A">
              <w:rPr>
                <w:rFonts w:ascii="仿宋" w:eastAsia="仿宋" w:hAnsi="仿宋" w:cs="宋体"/>
                <w:color w:val="000000"/>
                <w:spacing w:val="-16"/>
                <w:kern w:val="0"/>
                <w:sz w:val="24"/>
              </w:rPr>
              <w:t xml:space="preserve">        </w:t>
            </w:r>
            <w:r w:rsidRPr="00BC1D5A">
              <w:rPr>
                <w:rFonts w:ascii="仿宋" w:eastAsia="仿宋" w:hAnsi="仿宋" w:cs="宋体" w:hint="eastAsia"/>
                <w:color w:val="000000"/>
                <w:spacing w:val="-16"/>
                <w:kern w:val="0"/>
                <w:sz w:val="24"/>
              </w:rPr>
              <w:t>□不同意</w:t>
            </w:r>
          </w:p>
          <w:p w14:paraId="010C9A0B" w14:textId="71D7F8EE" w:rsidR="00471D15" w:rsidRPr="00BC1D5A" w:rsidRDefault="00471D15" w:rsidP="0014324A">
            <w:pPr>
              <w:widowControl/>
              <w:adjustRightInd w:val="0"/>
              <w:snapToGrid w:val="0"/>
              <w:spacing w:beforeLines="50" w:before="156" w:line="360" w:lineRule="auto"/>
              <w:ind w:firstLineChars="200" w:firstLine="480"/>
              <w:textAlignment w:val="center"/>
              <w:rPr>
                <w:rFonts w:ascii="仿宋" w:eastAsia="仿宋" w:hAnsi="仿宋" w:cs="宋体"/>
                <w:color w:val="000000"/>
                <w:kern w:val="0"/>
                <w:sz w:val="24"/>
              </w:rPr>
            </w:pPr>
            <w:r w:rsidRPr="00BC1D5A">
              <w:rPr>
                <w:rFonts w:ascii="仿宋" w:eastAsia="仿宋" w:hAnsi="仿宋" w:cs="宋体" w:hint="eastAsia"/>
                <w:color w:val="000000"/>
                <w:kern w:val="0"/>
                <w:sz w:val="24"/>
              </w:rPr>
              <w:t>（单位公章）</w:t>
            </w:r>
          </w:p>
          <w:p w14:paraId="1DD3525B" w14:textId="33448CFE" w:rsidR="00471D15" w:rsidRPr="000176F0" w:rsidRDefault="00471D15" w:rsidP="00385BEA">
            <w:pPr>
              <w:widowControl/>
              <w:adjustRightInd w:val="0"/>
              <w:snapToGrid w:val="0"/>
              <w:spacing w:beforeLines="50" w:before="156" w:line="360" w:lineRule="auto"/>
              <w:ind w:firstLineChars="1000" w:firstLine="2400"/>
              <w:textAlignment w:val="center"/>
              <w:rPr>
                <w:rFonts w:ascii="仿宋" w:eastAsia="仿宋" w:hAnsi="仿宋" w:cs="宋体"/>
                <w:color w:val="000000"/>
                <w:kern w:val="0"/>
                <w:sz w:val="24"/>
              </w:rPr>
            </w:pPr>
            <w:r w:rsidRPr="00BC1D5A">
              <w:rPr>
                <w:rFonts w:ascii="仿宋" w:eastAsia="仿宋" w:hAnsi="仿宋" w:cs="宋体" w:hint="eastAsia"/>
                <w:color w:val="000000"/>
                <w:kern w:val="0"/>
                <w:sz w:val="24"/>
              </w:rPr>
              <w:t>负责人</w:t>
            </w:r>
            <w:r w:rsidR="00036A4D" w:rsidRPr="00BC1D5A">
              <w:rPr>
                <w:rFonts w:ascii="仿宋" w:eastAsia="仿宋" w:hAnsi="仿宋" w:cs="宋体" w:hint="eastAsia"/>
                <w:color w:val="000000"/>
                <w:kern w:val="0"/>
                <w:sz w:val="24"/>
              </w:rPr>
              <w:t>签字：</w:t>
            </w:r>
            <w:r w:rsidRPr="00BC1D5A">
              <w:rPr>
                <w:rFonts w:ascii="仿宋" w:eastAsia="仿宋" w:hAnsi="仿宋" w:cs="宋体" w:hint="eastAsia"/>
                <w:color w:val="000000"/>
                <w:kern w:val="0"/>
                <w:sz w:val="24"/>
              </w:rPr>
              <w:t xml:space="preserve">         </w:t>
            </w:r>
            <w:r w:rsidR="00385BEA" w:rsidRPr="00BC1D5A">
              <w:rPr>
                <w:rFonts w:ascii="仿宋" w:eastAsia="仿宋" w:hAnsi="仿宋" w:cs="宋体"/>
                <w:color w:val="000000"/>
                <w:kern w:val="0"/>
                <w:sz w:val="24"/>
              </w:rPr>
              <w:t xml:space="preserve">   </w:t>
            </w:r>
            <w:r w:rsidRPr="00BC1D5A">
              <w:rPr>
                <w:rFonts w:ascii="仿宋" w:eastAsia="仿宋" w:hAnsi="仿宋" w:cs="宋体" w:hint="eastAsia"/>
                <w:color w:val="000000"/>
                <w:kern w:val="0"/>
                <w:sz w:val="24"/>
              </w:rPr>
              <w:t xml:space="preserve">    年   月   日</w:t>
            </w:r>
          </w:p>
        </w:tc>
      </w:tr>
    </w:tbl>
    <w:p w14:paraId="79CF0F39" w14:textId="77777777" w:rsidR="003A630A" w:rsidRPr="00442903" w:rsidRDefault="003A630A" w:rsidP="00E573A4">
      <w:pPr>
        <w:rPr>
          <w:rFonts w:ascii="宋体" w:hAnsi="宋体" w:cs="宋体"/>
          <w:b/>
          <w:bCs/>
          <w:kern w:val="0"/>
          <w:sz w:val="18"/>
          <w:szCs w:val="18"/>
        </w:rPr>
      </w:pPr>
    </w:p>
    <w:sectPr w:rsidR="003A630A" w:rsidRPr="00442903" w:rsidSect="00741329">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B81E4" w14:textId="77777777" w:rsidR="00AA5950" w:rsidRDefault="00AA5950" w:rsidP="00D135D1">
      <w:r>
        <w:separator/>
      </w:r>
    </w:p>
  </w:endnote>
  <w:endnote w:type="continuationSeparator" w:id="0">
    <w:p w14:paraId="3EFC4196" w14:textId="77777777" w:rsidR="00AA5950" w:rsidRDefault="00AA5950" w:rsidP="00D1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25E63" w14:textId="77777777" w:rsidR="00AA5950" w:rsidRDefault="00AA5950" w:rsidP="00D135D1">
      <w:r>
        <w:separator/>
      </w:r>
    </w:p>
  </w:footnote>
  <w:footnote w:type="continuationSeparator" w:id="0">
    <w:p w14:paraId="35E10A36" w14:textId="77777777" w:rsidR="00AA5950" w:rsidRDefault="00AA5950" w:rsidP="00D13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8D3106"/>
    <w:multiLevelType w:val="singleLevel"/>
    <w:tmpl w:val="C88D3106"/>
    <w:lvl w:ilvl="0">
      <w:start w:val="1"/>
      <w:numFmt w:val="chineseCounting"/>
      <w:suff w:val="nothing"/>
      <w:lvlText w:val="（%1）"/>
      <w:lvlJc w:val="left"/>
      <w:rPr>
        <w:rFonts w:hint="eastAsia"/>
      </w:rPr>
    </w:lvl>
  </w:abstractNum>
  <w:abstractNum w:abstractNumId="1" w15:restartNumberingAfterBreak="0">
    <w:nsid w:val="3F6B2DC4"/>
    <w:multiLevelType w:val="hybridMultilevel"/>
    <w:tmpl w:val="1B445DEA"/>
    <w:lvl w:ilvl="0" w:tplc="9C54DBF0">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91639403">
    <w:abstractNumId w:val="0"/>
  </w:num>
  <w:num w:numId="2" w16cid:durableId="212803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A4"/>
    <w:rsid w:val="000176F0"/>
    <w:rsid w:val="00031E7B"/>
    <w:rsid w:val="00036A4D"/>
    <w:rsid w:val="0003766D"/>
    <w:rsid w:val="00054BE8"/>
    <w:rsid w:val="000719FF"/>
    <w:rsid w:val="000A1E18"/>
    <w:rsid w:val="000A263B"/>
    <w:rsid w:val="000A4A93"/>
    <w:rsid w:val="000C400F"/>
    <w:rsid w:val="000E4F15"/>
    <w:rsid w:val="000F46FA"/>
    <w:rsid w:val="00101A0B"/>
    <w:rsid w:val="00134858"/>
    <w:rsid w:val="001404CD"/>
    <w:rsid w:val="0014324A"/>
    <w:rsid w:val="0014490E"/>
    <w:rsid w:val="00152B50"/>
    <w:rsid w:val="00163805"/>
    <w:rsid w:val="00166A6E"/>
    <w:rsid w:val="001A2CBE"/>
    <w:rsid w:val="001D77A7"/>
    <w:rsid w:val="001E4802"/>
    <w:rsid w:val="002314FA"/>
    <w:rsid w:val="002616A7"/>
    <w:rsid w:val="00262FA1"/>
    <w:rsid w:val="002670AF"/>
    <w:rsid w:val="00270B18"/>
    <w:rsid w:val="00270CE6"/>
    <w:rsid w:val="00273226"/>
    <w:rsid w:val="00274E2C"/>
    <w:rsid w:val="00275171"/>
    <w:rsid w:val="002E7776"/>
    <w:rsid w:val="003832F3"/>
    <w:rsid w:val="00385BEA"/>
    <w:rsid w:val="003909D9"/>
    <w:rsid w:val="003A40E5"/>
    <w:rsid w:val="003A630A"/>
    <w:rsid w:val="003B71BB"/>
    <w:rsid w:val="003D69C1"/>
    <w:rsid w:val="003E0B79"/>
    <w:rsid w:val="00400F4C"/>
    <w:rsid w:val="00413A34"/>
    <w:rsid w:val="00442903"/>
    <w:rsid w:val="004467D3"/>
    <w:rsid w:val="004640C7"/>
    <w:rsid w:val="00471D15"/>
    <w:rsid w:val="00480405"/>
    <w:rsid w:val="00487BF4"/>
    <w:rsid w:val="00496102"/>
    <w:rsid w:val="004C0409"/>
    <w:rsid w:val="004C0E15"/>
    <w:rsid w:val="004E0524"/>
    <w:rsid w:val="004F7A62"/>
    <w:rsid w:val="005016A7"/>
    <w:rsid w:val="00520A5A"/>
    <w:rsid w:val="00590C7F"/>
    <w:rsid w:val="005D55F6"/>
    <w:rsid w:val="005E3CC5"/>
    <w:rsid w:val="005E7370"/>
    <w:rsid w:val="005F2A59"/>
    <w:rsid w:val="006053BB"/>
    <w:rsid w:val="0062778B"/>
    <w:rsid w:val="0064592A"/>
    <w:rsid w:val="00665240"/>
    <w:rsid w:val="00681BDA"/>
    <w:rsid w:val="006875C6"/>
    <w:rsid w:val="006B1DA8"/>
    <w:rsid w:val="00705AA5"/>
    <w:rsid w:val="0073728C"/>
    <w:rsid w:val="00741329"/>
    <w:rsid w:val="00760602"/>
    <w:rsid w:val="00776297"/>
    <w:rsid w:val="00781FF9"/>
    <w:rsid w:val="0078631E"/>
    <w:rsid w:val="007B322D"/>
    <w:rsid w:val="007B7B8B"/>
    <w:rsid w:val="007C12DF"/>
    <w:rsid w:val="007D4757"/>
    <w:rsid w:val="007F05E8"/>
    <w:rsid w:val="00854281"/>
    <w:rsid w:val="00875BED"/>
    <w:rsid w:val="008C73C9"/>
    <w:rsid w:val="00913CF4"/>
    <w:rsid w:val="009521C4"/>
    <w:rsid w:val="00974E21"/>
    <w:rsid w:val="009804ED"/>
    <w:rsid w:val="00987F11"/>
    <w:rsid w:val="009B3BF2"/>
    <w:rsid w:val="00A06973"/>
    <w:rsid w:val="00A16CDA"/>
    <w:rsid w:val="00A52CA5"/>
    <w:rsid w:val="00A57787"/>
    <w:rsid w:val="00A60D75"/>
    <w:rsid w:val="00A7718E"/>
    <w:rsid w:val="00A82039"/>
    <w:rsid w:val="00A8528C"/>
    <w:rsid w:val="00A86556"/>
    <w:rsid w:val="00AA14AF"/>
    <w:rsid w:val="00AA5950"/>
    <w:rsid w:val="00AD79A4"/>
    <w:rsid w:val="00AE327A"/>
    <w:rsid w:val="00AF5D63"/>
    <w:rsid w:val="00B037FA"/>
    <w:rsid w:val="00B119D9"/>
    <w:rsid w:val="00B60A5B"/>
    <w:rsid w:val="00B8410C"/>
    <w:rsid w:val="00B9045C"/>
    <w:rsid w:val="00BC1D5A"/>
    <w:rsid w:val="00C13F2D"/>
    <w:rsid w:val="00C27510"/>
    <w:rsid w:val="00C466B7"/>
    <w:rsid w:val="00C806A0"/>
    <w:rsid w:val="00C92FC3"/>
    <w:rsid w:val="00CA276E"/>
    <w:rsid w:val="00D135D1"/>
    <w:rsid w:val="00D212DD"/>
    <w:rsid w:val="00D57B10"/>
    <w:rsid w:val="00D60E29"/>
    <w:rsid w:val="00D908DE"/>
    <w:rsid w:val="00DA7B84"/>
    <w:rsid w:val="00E573A4"/>
    <w:rsid w:val="00E6489E"/>
    <w:rsid w:val="00E657C1"/>
    <w:rsid w:val="00E73466"/>
    <w:rsid w:val="00E83C43"/>
    <w:rsid w:val="00E9550D"/>
    <w:rsid w:val="00F00FB4"/>
    <w:rsid w:val="00F36A39"/>
    <w:rsid w:val="00F46F9D"/>
    <w:rsid w:val="00FD2231"/>
    <w:rsid w:val="00FF6677"/>
    <w:rsid w:val="1A287137"/>
    <w:rsid w:val="24187EA4"/>
    <w:rsid w:val="40AB43E0"/>
    <w:rsid w:val="5165752F"/>
    <w:rsid w:val="52A97A53"/>
    <w:rsid w:val="566850AA"/>
    <w:rsid w:val="7BA44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1BFF07"/>
  <w15:docId w15:val="{5509D7CA-A11C-47A7-AF3D-17B1F6B0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13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13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35D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135D1"/>
    <w:rPr>
      <w:kern w:val="2"/>
      <w:sz w:val="18"/>
      <w:szCs w:val="18"/>
    </w:rPr>
  </w:style>
  <w:style w:type="paragraph" w:styleId="a6">
    <w:name w:val="footer"/>
    <w:basedOn w:val="a"/>
    <w:link w:val="a7"/>
    <w:rsid w:val="00D135D1"/>
    <w:pPr>
      <w:tabs>
        <w:tab w:val="center" w:pos="4153"/>
        <w:tab w:val="right" w:pos="8306"/>
      </w:tabs>
      <w:snapToGrid w:val="0"/>
      <w:jc w:val="left"/>
    </w:pPr>
    <w:rPr>
      <w:sz w:val="18"/>
      <w:szCs w:val="18"/>
    </w:rPr>
  </w:style>
  <w:style w:type="character" w:customStyle="1" w:styleId="a7">
    <w:name w:val="页脚 字符"/>
    <w:link w:val="a6"/>
    <w:rsid w:val="00D135D1"/>
    <w:rPr>
      <w:kern w:val="2"/>
      <w:sz w:val="18"/>
      <w:szCs w:val="18"/>
    </w:rPr>
  </w:style>
  <w:style w:type="character" w:customStyle="1" w:styleId="fontstyle01">
    <w:name w:val="fontstyle01"/>
    <w:basedOn w:val="a0"/>
    <w:rsid w:val="000A1E18"/>
    <w:rPr>
      <w:rFonts w:ascii="宋体" w:eastAsia="宋体" w:hAnsi="宋体" w:hint="eastAsia"/>
      <w:b w:val="0"/>
      <w:bCs w:val="0"/>
      <w:i w:val="0"/>
      <w:iCs w:val="0"/>
      <w:color w:val="000000"/>
      <w:sz w:val="22"/>
      <w:szCs w:val="22"/>
    </w:rPr>
  </w:style>
  <w:style w:type="character" w:customStyle="1" w:styleId="fontstyle21">
    <w:name w:val="fontstyle21"/>
    <w:basedOn w:val="a0"/>
    <w:rsid w:val="00590C7F"/>
    <w:rPr>
      <w:rFonts w:ascii="宋体" w:eastAsia="宋体" w:hAnsi="宋体" w:hint="eastAsia"/>
      <w:b w:val="0"/>
      <w:bCs w:val="0"/>
      <w:i w:val="0"/>
      <w:iCs w:val="0"/>
      <w:color w:val="000000"/>
      <w:sz w:val="22"/>
      <w:szCs w:val="22"/>
    </w:rPr>
  </w:style>
  <w:style w:type="paragraph" w:styleId="a8">
    <w:name w:val="List Paragraph"/>
    <w:basedOn w:val="a"/>
    <w:uiPriority w:val="99"/>
    <w:qFormat/>
    <w:rsid w:val="00B841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04558">
      <w:bodyDiv w:val="1"/>
      <w:marLeft w:val="0"/>
      <w:marRight w:val="0"/>
      <w:marTop w:val="0"/>
      <w:marBottom w:val="0"/>
      <w:divBdr>
        <w:top w:val="none" w:sz="0" w:space="0" w:color="auto"/>
        <w:left w:val="none" w:sz="0" w:space="0" w:color="auto"/>
        <w:bottom w:val="none" w:sz="0" w:space="0" w:color="auto"/>
        <w:right w:val="none" w:sz="0" w:space="0" w:color="auto"/>
      </w:divBdr>
    </w:div>
    <w:div w:id="465665226">
      <w:bodyDiv w:val="1"/>
      <w:marLeft w:val="0"/>
      <w:marRight w:val="0"/>
      <w:marTop w:val="0"/>
      <w:marBottom w:val="0"/>
      <w:divBdr>
        <w:top w:val="none" w:sz="0" w:space="0" w:color="auto"/>
        <w:left w:val="none" w:sz="0" w:space="0" w:color="auto"/>
        <w:bottom w:val="none" w:sz="0" w:space="0" w:color="auto"/>
        <w:right w:val="none" w:sz="0" w:space="0" w:color="auto"/>
      </w:divBdr>
    </w:div>
    <w:div w:id="505637377">
      <w:bodyDiv w:val="1"/>
      <w:marLeft w:val="0"/>
      <w:marRight w:val="0"/>
      <w:marTop w:val="0"/>
      <w:marBottom w:val="0"/>
      <w:divBdr>
        <w:top w:val="none" w:sz="0" w:space="0" w:color="auto"/>
        <w:left w:val="none" w:sz="0" w:space="0" w:color="auto"/>
        <w:bottom w:val="none" w:sz="0" w:space="0" w:color="auto"/>
        <w:right w:val="none" w:sz="0" w:space="0" w:color="auto"/>
      </w:divBdr>
    </w:div>
    <w:div w:id="615410740">
      <w:bodyDiv w:val="1"/>
      <w:marLeft w:val="0"/>
      <w:marRight w:val="0"/>
      <w:marTop w:val="0"/>
      <w:marBottom w:val="0"/>
      <w:divBdr>
        <w:top w:val="none" w:sz="0" w:space="0" w:color="auto"/>
        <w:left w:val="none" w:sz="0" w:space="0" w:color="auto"/>
        <w:bottom w:val="none" w:sz="0" w:space="0" w:color="auto"/>
        <w:right w:val="none" w:sz="0" w:space="0" w:color="auto"/>
      </w:divBdr>
    </w:div>
    <w:div w:id="633174272">
      <w:bodyDiv w:val="1"/>
      <w:marLeft w:val="0"/>
      <w:marRight w:val="0"/>
      <w:marTop w:val="0"/>
      <w:marBottom w:val="0"/>
      <w:divBdr>
        <w:top w:val="none" w:sz="0" w:space="0" w:color="auto"/>
        <w:left w:val="none" w:sz="0" w:space="0" w:color="auto"/>
        <w:bottom w:val="none" w:sz="0" w:space="0" w:color="auto"/>
        <w:right w:val="none" w:sz="0" w:space="0" w:color="auto"/>
      </w:divBdr>
    </w:div>
    <w:div w:id="702822398">
      <w:bodyDiv w:val="1"/>
      <w:marLeft w:val="0"/>
      <w:marRight w:val="0"/>
      <w:marTop w:val="0"/>
      <w:marBottom w:val="0"/>
      <w:divBdr>
        <w:top w:val="none" w:sz="0" w:space="0" w:color="auto"/>
        <w:left w:val="none" w:sz="0" w:space="0" w:color="auto"/>
        <w:bottom w:val="none" w:sz="0" w:space="0" w:color="auto"/>
        <w:right w:val="none" w:sz="0" w:space="0" w:color="auto"/>
      </w:divBdr>
    </w:div>
    <w:div w:id="825971398">
      <w:bodyDiv w:val="1"/>
      <w:marLeft w:val="0"/>
      <w:marRight w:val="0"/>
      <w:marTop w:val="0"/>
      <w:marBottom w:val="0"/>
      <w:divBdr>
        <w:top w:val="none" w:sz="0" w:space="0" w:color="auto"/>
        <w:left w:val="none" w:sz="0" w:space="0" w:color="auto"/>
        <w:bottom w:val="none" w:sz="0" w:space="0" w:color="auto"/>
        <w:right w:val="none" w:sz="0" w:space="0" w:color="auto"/>
      </w:divBdr>
    </w:div>
    <w:div w:id="965698876">
      <w:bodyDiv w:val="1"/>
      <w:marLeft w:val="0"/>
      <w:marRight w:val="0"/>
      <w:marTop w:val="0"/>
      <w:marBottom w:val="0"/>
      <w:divBdr>
        <w:top w:val="none" w:sz="0" w:space="0" w:color="auto"/>
        <w:left w:val="none" w:sz="0" w:space="0" w:color="auto"/>
        <w:bottom w:val="none" w:sz="0" w:space="0" w:color="auto"/>
        <w:right w:val="none" w:sz="0" w:space="0" w:color="auto"/>
      </w:divBdr>
    </w:div>
    <w:div w:id="1032343767">
      <w:bodyDiv w:val="1"/>
      <w:marLeft w:val="0"/>
      <w:marRight w:val="0"/>
      <w:marTop w:val="0"/>
      <w:marBottom w:val="0"/>
      <w:divBdr>
        <w:top w:val="none" w:sz="0" w:space="0" w:color="auto"/>
        <w:left w:val="none" w:sz="0" w:space="0" w:color="auto"/>
        <w:bottom w:val="none" w:sz="0" w:space="0" w:color="auto"/>
        <w:right w:val="none" w:sz="0" w:space="0" w:color="auto"/>
      </w:divBdr>
    </w:div>
    <w:div w:id="1152332225">
      <w:bodyDiv w:val="1"/>
      <w:marLeft w:val="0"/>
      <w:marRight w:val="0"/>
      <w:marTop w:val="0"/>
      <w:marBottom w:val="0"/>
      <w:divBdr>
        <w:top w:val="none" w:sz="0" w:space="0" w:color="auto"/>
        <w:left w:val="none" w:sz="0" w:space="0" w:color="auto"/>
        <w:bottom w:val="none" w:sz="0" w:space="0" w:color="auto"/>
        <w:right w:val="none" w:sz="0" w:space="0" w:color="auto"/>
      </w:divBdr>
    </w:div>
    <w:div w:id="1446122771">
      <w:bodyDiv w:val="1"/>
      <w:marLeft w:val="0"/>
      <w:marRight w:val="0"/>
      <w:marTop w:val="0"/>
      <w:marBottom w:val="0"/>
      <w:divBdr>
        <w:top w:val="none" w:sz="0" w:space="0" w:color="auto"/>
        <w:left w:val="none" w:sz="0" w:space="0" w:color="auto"/>
        <w:bottom w:val="none" w:sz="0" w:space="0" w:color="auto"/>
        <w:right w:val="none" w:sz="0" w:space="0" w:color="auto"/>
      </w:divBdr>
    </w:div>
    <w:div w:id="1667127557">
      <w:bodyDiv w:val="1"/>
      <w:marLeft w:val="0"/>
      <w:marRight w:val="0"/>
      <w:marTop w:val="0"/>
      <w:marBottom w:val="0"/>
      <w:divBdr>
        <w:top w:val="none" w:sz="0" w:space="0" w:color="auto"/>
        <w:left w:val="none" w:sz="0" w:space="0" w:color="auto"/>
        <w:bottom w:val="none" w:sz="0" w:space="0" w:color="auto"/>
        <w:right w:val="none" w:sz="0" w:space="0" w:color="auto"/>
      </w:divBdr>
    </w:div>
    <w:div w:id="1749963989">
      <w:bodyDiv w:val="1"/>
      <w:marLeft w:val="0"/>
      <w:marRight w:val="0"/>
      <w:marTop w:val="0"/>
      <w:marBottom w:val="0"/>
      <w:divBdr>
        <w:top w:val="none" w:sz="0" w:space="0" w:color="auto"/>
        <w:left w:val="none" w:sz="0" w:space="0" w:color="auto"/>
        <w:bottom w:val="none" w:sz="0" w:space="0" w:color="auto"/>
        <w:right w:val="none" w:sz="0" w:space="0" w:color="auto"/>
      </w:divBdr>
    </w:div>
    <w:div w:id="1841968417">
      <w:bodyDiv w:val="1"/>
      <w:marLeft w:val="0"/>
      <w:marRight w:val="0"/>
      <w:marTop w:val="0"/>
      <w:marBottom w:val="0"/>
      <w:divBdr>
        <w:top w:val="none" w:sz="0" w:space="0" w:color="auto"/>
        <w:left w:val="none" w:sz="0" w:space="0" w:color="auto"/>
        <w:bottom w:val="none" w:sz="0" w:space="0" w:color="auto"/>
        <w:right w:val="none" w:sz="0" w:space="0" w:color="auto"/>
      </w:divBdr>
    </w:div>
    <w:div w:id="1995987607">
      <w:bodyDiv w:val="1"/>
      <w:marLeft w:val="0"/>
      <w:marRight w:val="0"/>
      <w:marTop w:val="0"/>
      <w:marBottom w:val="0"/>
      <w:divBdr>
        <w:top w:val="none" w:sz="0" w:space="0" w:color="auto"/>
        <w:left w:val="none" w:sz="0" w:space="0" w:color="auto"/>
        <w:bottom w:val="none" w:sz="0" w:space="0" w:color="auto"/>
        <w:right w:val="none" w:sz="0" w:space="0" w:color="auto"/>
      </w:divBdr>
    </w:div>
    <w:div w:id="2106922598">
      <w:bodyDiv w:val="1"/>
      <w:marLeft w:val="0"/>
      <w:marRight w:val="0"/>
      <w:marTop w:val="0"/>
      <w:marBottom w:val="0"/>
      <w:divBdr>
        <w:top w:val="none" w:sz="0" w:space="0" w:color="auto"/>
        <w:left w:val="none" w:sz="0" w:space="0" w:color="auto"/>
        <w:bottom w:val="none" w:sz="0" w:space="0" w:color="auto"/>
        <w:right w:val="none" w:sz="0" w:space="0" w:color="auto"/>
      </w:divBdr>
    </w:div>
    <w:div w:id="2131584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F149-84D6-40BF-BCC0-EEB50505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919</Words>
  <Characters>418</Characters>
  <Application>Microsoft Office Word</Application>
  <DocSecurity>0</DocSecurity>
  <Lines>3</Lines>
  <Paragraphs>2</Paragraphs>
  <ScaleCrop>false</ScaleCrop>
  <Company>Microsoft</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ZN</cp:lastModifiedBy>
  <cp:revision>29</cp:revision>
  <cp:lastPrinted>2022-06-17T01:54:00Z</cp:lastPrinted>
  <dcterms:created xsi:type="dcterms:W3CDTF">2025-09-29T06:45:00Z</dcterms:created>
  <dcterms:modified xsi:type="dcterms:W3CDTF">2025-11-20T02:59:00Z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